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86BC" w14:textId="7C063742" w:rsidR="00071657" w:rsidRPr="0031086F" w:rsidRDefault="00B34BAF" w:rsidP="005162D5">
      <w:pPr>
        <w:spacing w:after="0"/>
        <w:jc w:val="center"/>
        <w:rPr>
          <w:rFonts w:ascii="Sylfaen" w:hAnsi="Sylfaen"/>
          <w:b/>
          <w:bCs/>
          <w:sz w:val="32"/>
          <w:szCs w:val="32"/>
          <w:lang w:val="lv-LV"/>
        </w:rPr>
      </w:pPr>
      <w:r w:rsidRPr="0031086F">
        <w:rPr>
          <w:rFonts w:ascii="Sylfaen" w:hAnsi="Sylfaen"/>
          <w:b/>
          <w:bCs/>
          <w:sz w:val="32"/>
          <w:szCs w:val="32"/>
          <w:lang w:val="lv-LV"/>
        </w:rPr>
        <w:t>Atteikuma ties</w:t>
      </w:r>
      <w:r w:rsidRPr="0031086F">
        <w:rPr>
          <w:rFonts w:ascii="Sylfaen" w:hAnsi="Sylfaen" w:cs="Cambria"/>
          <w:b/>
          <w:bCs/>
          <w:sz w:val="32"/>
          <w:szCs w:val="32"/>
          <w:lang w:val="lv-LV"/>
        </w:rPr>
        <w:t>ī</w:t>
      </w:r>
      <w:r w:rsidRPr="0031086F">
        <w:rPr>
          <w:rFonts w:ascii="Sylfaen" w:hAnsi="Sylfaen"/>
          <w:b/>
          <w:bCs/>
          <w:sz w:val="32"/>
          <w:szCs w:val="32"/>
          <w:lang w:val="lv-LV"/>
        </w:rPr>
        <w:t>bu veidlapa – pieteikums par atte</w:t>
      </w:r>
      <w:r w:rsidR="0031086F" w:rsidRPr="0031086F">
        <w:rPr>
          <w:rFonts w:ascii="Sylfaen" w:hAnsi="Sylfaen"/>
          <w:b/>
          <w:bCs/>
          <w:sz w:val="32"/>
          <w:szCs w:val="32"/>
          <w:lang w:val="lv-LV"/>
        </w:rPr>
        <w:t>i</w:t>
      </w:r>
      <w:r w:rsidRPr="0031086F">
        <w:rPr>
          <w:rFonts w:ascii="Sylfaen" w:hAnsi="Sylfaen"/>
          <w:b/>
          <w:bCs/>
          <w:sz w:val="32"/>
          <w:szCs w:val="32"/>
          <w:lang w:val="lv-LV"/>
        </w:rPr>
        <w:t>kumu</w:t>
      </w:r>
    </w:p>
    <w:p w14:paraId="61B6A424" w14:textId="45BC034F" w:rsidR="00B34BAF" w:rsidRPr="0031086F" w:rsidRDefault="00B34BAF" w:rsidP="005162D5">
      <w:pPr>
        <w:spacing w:after="0"/>
        <w:jc w:val="center"/>
        <w:rPr>
          <w:rFonts w:ascii="Sylfaen" w:hAnsi="Sylfaen"/>
          <w:sz w:val="24"/>
          <w:szCs w:val="24"/>
          <w:lang w:val="lv-LV"/>
        </w:rPr>
      </w:pPr>
      <w:r w:rsidRPr="0031086F">
        <w:rPr>
          <w:rFonts w:ascii="Sylfaen" w:hAnsi="Sylfaen"/>
          <w:sz w:val="24"/>
          <w:szCs w:val="24"/>
          <w:lang w:val="lv-LV"/>
        </w:rPr>
        <w:t>(</w:t>
      </w:r>
      <w:r w:rsidRPr="0031086F">
        <w:rPr>
          <w:rFonts w:ascii="Sylfaen" w:hAnsi="Sylfaen"/>
          <w:i/>
          <w:iCs/>
          <w:sz w:val="18"/>
          <w:szCs w:val="18"/>
          <w:lang w:val="lv-LV"/>
        </w:rPr>
        <w:t>aizpildiet un nos</w:t>
      </w:r>
      <w:r w:rsidRPr="0031086F">
        <w:rPr>
          <w:rFonts w:ascii="Sylfaen" w:hAnsi="Sylfaen" w:cs="Cambria"/>
          <w:i/>
          <w:iCs/>
          <w:sz w:val="18"/>
          <w:szCs w:val="18"/>
          <w:lang w:val="lv-LV"/>
        </w:rPr>
        <w:t>ū</w:t>
      </w:r>
      <w:r w:rsidRPr="0031086F">
        <w:rPr>
          <w:rFonts w:ascii="Sylfaen" w:hAnsi="Sylfaen"/>
          <w:i/>
          <w:iCs/>
          <w:sz w:val="18"/>
          <w:szCs w:val="18"/>
          <w:lang w:val="lv-LV"/>
        </w:rPr>
        <w:t>tiet šo veidlapu tikai tad, ja v</w:t>
      </w:r>
      <w:r w:rsidRPr="0031086F">
        <w:rPr>
          <w:rFonts w:ascii="Sylfaen" w:hAnsi="Sylfaen" w:cs="Cambria"/>
          <w:i/>
          <w:iCs/>
          <w:sz w:val="18"/>
          <w:szCs w:val="18"/>
          <w:lang w:val="lv-LV"/>
        </w:rPr>
        <w:t>ē</w:t>
      </w:r>
      <w:r w:rsidRPr="0031086F">
        <w:rPr>
          <w:rFonts w:ascii="Sylfaen" w:hAnsi="Sylfaen"/>
          <w:i/>
          <w:iCs/>
          <w:sz w:val="18"/>
          <w:szCs w:val="18"/>
          <w:lang w:val="lv-LV"/>
        </w:rPr>
        <w:t xml:space="preserve">laties atteikties no </w:t>
      </w:r>
      <w:r w:rsidR="00495933">
        <w:rPr>
          <w:rFonts w:ascii="Sylfaen" w:hAnsi="Sylfaen"/>
          <w:i/>
          <w:iCs/>
          <w:sz w:val="18"/>
          <w:szCs w:val="18"/>
          <w:lang w:val="lv-LV"/>
        </w:rPr>
        <w:t>L</w:t>
      </w:r>
      <w:r w:rsidRPr="0031086F">
        <w:rPr>
          <w:rFonts w:ascii="Sylfaen" w:hAnsi="Sylfaen" w:cs="Cambria"/>
          <w:i/>
          <w:iCs/>
          <w:sz w:val="18"/>
          <w:szCs w:val="18"/>
          <w:lang w:val="lv-LV"/>
        </w:rPr>
        <w:t>ī</w:t>
      </w:r>
      <w:r w:rsidRPr="0031086F">
        <w:rPr>
          <w:rFonts w:ascii="Sylfaen" w:hAnsi="Sylfaen"/>
          <w:i/>
          <w:iCs/>
          <w:sz w:val="18"/>
          <w:szCs w:val="18"/>
          <w:lang w:val="lv-LV"/>
        </w:rPr>
        <w:t>guma</w:t>
      </w:r>
      <w:r w:rsidRPr="0031086F">
        <w:rPr>
          <w:rFonts w:ascii="Sylfaen" w:hAnsi="Sylfaen"/>
          <w:sz w:val="24"/>
          <w:szCs w:val="24"/>
          <w:lang w:val="lv-LV"/>
        </w:rPr>
        <w:t>)</w:t>
      </w:r>
    </w:p>
    <w:p w14:paraId="5E148B61" w14:textId="55340152" w:rsidR="00B34BAF" w:rsidRPr="0031086F" w:rsidRDefault="00B34BAF" w:rsidP="005162D5">
      <w:pPr>
        <w:spacing w:after="0"/>
        <w:jc w:val="center"/>
        <w:rPr>
          <w:rFonts w:ascii="Sylfaen" w:hAnsi="Sylfaen"/>
          <w:sz w:val="24"/>
          <w:szCs w:val="24"/>
          <w:lang w:val="lv-LV"/>
        </w:rPr>
      </w:pPr>
    </w:p>
    <w:p w14:paraId="29DC88E8" w14:textId="1218AC37" w:rsidR="00B34BAF" w:rsidRPr="0031086F" w:rsidRDefault="00B34BAF" w:rsidP="005162D5">
      <w:pPr>
        <w:spacing w:after="0"/>
        <w:jc w:val="right"/>
        <w:rPr>
          <w:rFonts w:ascii="Sylfaen" w:hAnsi="Sylfaen"/>
          <w:sz w:val="24"/>
          <w:szCs w:val="24"/>
          <w:lang w:val="lv-LV"/>
        </w:rPr>
      </w:pPr>
      <w:r w:rsidRPr="0031086F">
        <w:rPr>
          <w:rFonts w:ascii="Sylfaen" w:hAnsi="Sylfaen"/>
          <w:sz w:val="24"/>
          <w:szCs w:val="24"/>
          <w:lang w:val="lv-LV"/>
        </w:rPr>
        <w:t>P</w:t>
      </w:r>
      <w:r w:rsidRPr="0031086F">
        <w:rPr>
          <w:rFonts w:ascii="Sylfaen" w:hAnsi="Sylfaen" w:cs="Cambria"/>
          <w:sz w:val="24"/>
          <w:szCs w:val="24"/>
          <w:lang w:val="lv-LV"/>
        </w:rPr>
        <w:t>ā</w:t>
      </w:r>
      <w:r w:rsidRPr="0031086F">
        <w:rPr>
          <w:rFonts w:ascii="Sylfaen" w:hAnsi="Sylfaen"/>
          <w:sz w:val="24"/>
          <w:szCs w:val="24"/>
          <w:lang w:val="lv-LV"/>
        </w:rPr>
        <w:t>rdev</w:t>
      </w:r>
      <w:r w:rsidRPr="0031086F">
        <w:rPr>
          <w:rFonts w:ascii="Sylfaen" w:hAnsi="Sylfaen" w:cs="Cambria"/>
          <w:sz w:val="24"/>
          <w:szCs w:val="24"/>
          <w:lang w:val="lv-LV"/>
        </w:rPr>
        <w:t>ē</w:t>
      </w:r>
      <w:r w:rsidRPr="0031086F">
        <w:rPr>
          <w:rFonts w:ascii="Sylfaen" w:hAnsi="Sylfaen"/>
          <w:sz w:val="24"/>
          <w:szCs w:val="24"/>
          <w:lang w:val="lv-LV"/>
        </w:rPr>
        <w:t>ja nosaukums: SIA “Dekor 8”</w:t>
      </w:r>
    </w:p>
    <w:p w14:paraId="1C97DDEA" w14:textId="77777777" w:rsidR="00B34BAF" w:rsidRPr="0031086F" w:rsidRDefault="00B34BAF" w:rsidP="005162D5">
      <w:pPr>
        <w:spacing w:after="0"/>
        <w:jc w:val="right"/>
        <w:rPr>
          <w:rFonts w:ascii="Sylfaen" w:hAnsi="Sylfaen"/>
          <w:sz w:val="24"/>
          <w:szCs w:val="24"/>
          <w:lang w:val="lv-LV"/>
        </w:rPr>
      </w:pPr>
      <w:r w:rsidRPr="0031086F">
        <w:rPr>
          <w:rFonts w:ascii="Sylfaen" w:hAnsi="Sylfaen"/>
          <w:sz w:val="24"/>
          <w:szCs w:val="24"/>
          <w:lang w:val="lv-LV"/>
        </w:rPr>
        <w:t>P</w:t>
      </w:r>
      <w:r w:rsidRPr="0031086F">
        <w:rPr>
          <w:rFonts w:ascii="Sylfaen" w:hAnsi="Sylfaen" w:cs="Cambria"/>
          <w:sz w:val="24"/>
          <w:szCs w:val="24"/>
          <w:lang w:val="lv-LV"/>
        </w:rPr>
        <w:t>ā</w:t>
      </w:r>
      <w:r w:rsidRPr="0031086F">
        <w:rPr>
          <w:rFonts w:ascii="Sylfaen" w:hAnsi="Sylfaen"/>
          <w:sz w:val="24"/>
          <w:szCs w:val="24"/>
          <w:lang w:val="lv-LV"/>
        </w:rPr>
        <w:t>rdev</w:t>
      </w:r>
      <w:r w:rsidRPr="0031086F">
        <w:rPr>
          <w:rFonts w:ascii="Sylfaen" w:hAnsi="Sylfaen" w:cs="Cambria"/>
          <w:sz w:val="24"/>
          <w:szCs w:val="24"/>
          <w:lang w:val="lv-LV"/>
        </w:rPr>
        <w:t>ē</w:t>
      </w:r>
      <w:r w:rsidRPr="0031086F">
        <w:rPr>
          <w:rFonts w:ascii="Sylfaen" w:hAnsi="Sylfaen"/>
          <w:sz w:val="24"/>
          <w:szCs w:val="24"/>
          <w:lang w:val="lv-LV"/>
        </w:rPr>
        <w:t>ja juridisk</w:t>
      </w:r>
      <w:r w:rsidRPr="0031086F">
        <w:rPr>
          <w:rFonts w:ascii="Sylfaen" w:hAnsi="Sylfaen" w:cs="Cambria"/>
          <w:sz w:val="24"/>
          <w:szCs w:val="24"/>
          <w:lang w:val="lv-LV"/>
        </w:rPr>
        <w:t>ā</w:t>
      </w:r>
      <w:r w:rsidRPr="0031086F">
        <w:rPr>
          <w:rFonts w:ascii="Sylfaen" w:hAnsi="Sylfaen"/>
          <w:sz w:val="24"/>
          <w:szCs w:val="24"/>
          <w:lang w:val="lv-LV"/>
        </w:rPr>
        <w:t xml:space="preserve"> un faktisk</w:t>
      </w:r>
      <w:r w:rsidRPr="0031086F">
        <w:rPr>
          <w:rFonts w:ascii="Sylfaen" w:hAnsi="Sylfaen" w:cs="Cambria"/>
          <w:sz w:val="24"/>
          <w:szCs w:val="24"/>
          <w:lang w:val="lv-LV"/>
        </w:rPr>
        <w:t>ā</w:t>
      </w:r>
      <w:r w:rsidRPr="0031086F">
        <w:rPr>
          <w:rFonts w:ascii="Sylfaen" w:hAnsi="Sylfaen"/>
          <w:sz w:val="24"/>
          <w:szCs w:val="24"/>
          <w:lang w:val="lv-LV"/>
        </w:rPr>
        <w:t xml:space="preserve"> adrese: </w:t>
      </w:r>
    </w:p>
    <w:p w14:paraId="579362F7" w14:textId="37D25F1E" w:rsidR="00B34BAF" w:rsidRPr="0031086F" w:rsidRDefault="00B34BAF" w:rsidP="005162D5">
      <w:pPr>
        <w:spacing w:after="0"/>
        <w:jc w:val="right"/>
        <w:rPr>
          <w:rFonts w:ascii="Sylfaen" w:hAnsi="Sylfaen"/>
          <w:sz w:val="24"/>
          <w:szCs w:val="24"/>
          <w:lang w:val="lv-LV"/>
        </w:rPr>
      </w:pPr>
      <w:r w:rsidRPr="0031086F">
        <w:rPr>
          <w:rFonts w:ascii="Sylfaen" w:hAnsi="Sylfaen"/>
          <w:sz w:val="24"/>
          <w:szCs w:val="24"/>
          <w:lang w:val="lv-LV"/>
        </w:rPr>
        <w:t>Ieri</w:t>
      </w:r>
      <w:r w:rsidRPr="0031086F">
        <w:rPr>
          <w:rFonts w:ascii="Sylfaen" w:hAnsi="Sylfaen" w:cs="Cambria"/>
          <w:sz w:val="24"/>
          <w:szCs w:val="24"/>
          <w:lang w:val="lv-LV"/>
        </w:rPr>
        <w:t>ķ</w:t>
      </w:r>
      <w:r w:rsidRPr="0031086F">
        <w:rPr>
          <w:rFonts w:ascii="Sylfaen" w:hAnsi="Sylfaen"/>
          <w:sz w:val="24"/>
          <w:szCs w:val="24"/>
          <w:lang w:val="lv-LV"/>
        </w:rPr>
        <w:t>u iela 66 – 195, R</w:t>
      </w:r>
      <w:r w:rsidRPr="0031086F">
        <w:rPr>
          <w:rFonts w:ascii="Sylfaen" w:hAnsi="Sylfaen" w:cs="Cambria"/>
          <w:sz w:val="24"/>
          <w:szCs w:val="24"/>
          <w:lang w:val="lv-LV"/>
        </w:rPr>
        <w:t>ī</w:t>
      </w:r>
      <w:r w:rsidRPr="0031086F">
        <w:rPr>
          <w:rFonts w:ascii="Sylfaen" w:hAnsi="Sylfaen"/>
          <w:sz w:val="24"/>
          <w:szCs w:val="24"/>
          <w:lang w:val="lv-LV"/>
        </w:rPr>
        <w:t>ga, LV-1084</w:t>
      </w:r>
    </w:p>
    <w:p w14:paraId="30FDFF4F" w14:textId="2D6CF2EE" w:rsidR="00B34BAF" w:rsidRPr="0031086F" w:rsidRDefault="00B34BAF" w:rsidP="005162D5">
      <w:pPr>
        <w:spacing w:after="0"/>
        <w:jc w:val="right"/>
        <w:rPr>
          <w:rFonts w:ascii="Sylfaen" w:hAnsi="Sylfaen"/>
          <w:sz w:val="24"/>
          <w:szCs w:val="24"/>
          <w:lang w:val="lv-LV"/>
        </w:rPr>
      </w:pPr>
      <w:r w:rsidRPr="0031086F">
        <w:rPr>
          <w:rFonts w:ascii="Sylfaen" w:hAnsi="Sylfaen"/>
          <w:sz w:val="24"/>
          <w:szCs w:val="24"/>
          <w:lang w:val="lv-LV"/>
        </w:rPr>
        <w:t>P</w:t>
      </w:r>
      <w:r w:rsidRPr="0031086F">
        <w:rPr>
          <w:rFonts w:ascii="Sylfaen" w:hAnsi="Sylfaen" w:cs="Cambria"/>
          <w:sz w:val="24"/>
          <w:szCs w:val="24"/>
          <w:lang w:val="lv-LV"/>
        </w:rPr>
        <w:t>ā</w:t>
      </w:r>
      <w:r w:rsidRPr="0031086F">
        <w:rPr>
          <w:rFonts w:ascii="Sylfaen" w:hAnsi="Sylfaen"/>
          <w:sz w:val="24"/>
          <w:szCs w:val="24"/>
          <w:lang w:val="lv-LV"/>
        </w:rPr>
        <w:t>rdev</w:t>
      </w:r>
      <w:r w:rsidRPr="0031086F">
        <w:rPr>
          <w:rFonts w:ascii="Sylfaen" w:hAnsi="Sylfaen" w:cs="Cambria"/>
          <w:sz w:val="24"/>
          <w:szCs w:val="24"/>
          <w:lang w:val="lv-LV"/>
        </w:rPr>
        <w:t>ē</w:t>
      </w:r>
      <w:r w:rsidRPr="0031086F">
        <w:rPr>
          <w:rFonts w:ascii="Sylfaen" w:hAnsi="Sylfaen"/>
          <w:sz w:val="24"/>
          <w:szCs w:val="24"/>
          <w:lang w:val="lv-LV"/>
        </w:rPr>
        <w:t>ja t</w:t>
      </w:r>
      <w:r w:rsidRPr="0031086F">
        <w:rPr>
          <w:rFonts w:ascii="Sylfaen" w:hAnsi="Sylfaen" w:cs="Cambria"/>
          <w:sz w:val="24"/>
          <w:szCs w:val="24"/>
          <w:lang w:val="lv-LV"/>
        </w:rPr>
        <w:t>ā</w:t>
      </w:r>
      <w:r w:rsidRPr="0031086F">
        <w:rPr>
          <w:rFonts w:ascii="Sylfaen" w:hAnsi="Sylfaen"/>
          <w:sz w:val="24"/>
          <w:szCs w:val="24"/>
          <w:lang w:val="lv-LV"/>
        </w:rPr>
        <w:t>lru</w:t>
      </w:r>
      <w:r w:rsidRPr="0031086F">
        <w:rPr>
          <w:rFonts w:ascii="Sylfaen" w:hAnsi="Sylfaen" w:cs="Cambria"/>
          <w:sz w:val="24"/>
          <w:szCs w:val="24"/>
          <w:lang w:val="lv-LV"/>
        </w:rPr>
        <w:t>ņ</w:t>
      </w:r>
      <w:r w:rsidRPr="0031086F">
        <w:rPr>
          <w:rFonts w:ascii="Sylfaen" w:hAnsi="Sylfaen"/>
          <w:sz w:val="24"/>
          <w:szCs w:val="24"/>
          <w:lang w:val="lv-LV"/>
        </w:rPr>
        <w:t>a numurs: +371 270 65 700</w:t>
      </w:r>
    </w:p>
    <w:p w14:paraId="0EE1DAFC" w14:textId="76FC9955" w:rsidR="0032433F" w:rsidRPr="0031086F" w:rsidRDefault="00B34BAF" w:rsidP="005162D5">
      <w:pPr>
        <w:spacing w:after="0"/>
        <w:jc w:val="right"/>
        <w:rPr>
          <w:rFonts w:ascii="Sylfaen" w:hAnsi="Sylfaen"/>
          <w:sz w:val="24"/>
          <w:szCs w:val="24"/>
          <w:lang w:val="lv-LV"/>
        </w:rPr>
      </w:pPr>
      <w:r w:rsidRPr="0031086F">
        <w:rPr>
          <w:rFonts w:ascii="Sylfaen" w:hAnsi="Sylfaen"/>
          <w:sz w:val="24"/>
          <w:szCs w:val="24"/>
          <w:lang w:val="lv-LV"/>
        </w:rPr>
        <w:t>P</w:t>
      </w:r>
      <w:r w:rsidRPr="0031086F">
        <w:rPr>
          <w:rFonts w:ascii="Sylfaen" w:hAnsi="Sylfaen" w:cs="Cambria"/>
          <w:sz w:val="24"/>
          <w:szCs w:val="24"/>
          <w:lang w:val="lv-LV"/>
        </w:rPr>
        <w:t>ā</w:t>
      </w:r>
      <w:r w:rsidRPr="0031086F">
        <w:rPr>
          <w:rFonts w:ascii="Sylfaen" w:hAnsi="Sylfaen"/>
          <w:sz w:val="24"/>
          <w:szCs w:val="24"/>
          <w:lang w:val="lv-LV"/>
        </w:rPr>
        <w:t>rdev</w:t>
      </w:r>
      <w:r w:rsidRPr="0031086F">
        <w:rPr>
          <w:rFonts w:ascii="Sylfaen" w:hAnsi="Sylfaen" w:cs="Cambria"/>
          <w:sz w:val="24"/>
          <w:szCs w:val="24"/>
          <w:lang w:val="lv-LV"/>
        </w:rPr>
        <w:t>ē</w:t>
      </w:r>
      <w:r w:rsidRPr="0031086F">
        <w:rPr>
          <w:rFonts w:ascii="Sylfaen" w:hAnsi="Sylfaen"/>
          <w:sz w:val="24"/>
          <w:szCs w:val="24"/>
          <w:lang w:val="lv-LV"/>
        </w:rPr>
        <w:t xml:space="preserve">ja e-pasta adrese: </w:t>
      </w:r>
      <w:hyperlink r:id="rId5" w:history="1">
        <w:r w:rsidRPr="0031086F">
          <w:rPr>
            <w:rStyle w:val="Hyperlink"/>
            <w:rFonts w:ascii="Sylfaen" w:hAnsi="Sylfaen"/>
            <w:sz w:val="24"/>
            <w:szCs w:val="24"/>
            <w:lang w:val="lv-LV"/>
          </w:rPr>
          <w:t>info@dekor8.lv</w:t>
        </w:r>
      </w:hyperlink>
    </w:p>
    <w:p w14:paraId="03B556CD" w14:textId="5ECFAD78" w:rsidR="00B34BAF" w:rsidRPr="0031086F" w:rsidRDefault="00B34BAF" w:rsidP="005162D5">
      <w:pPr>
        <w:spacing w:after="0"/>
        <w:jc w:val="right"/>
        <w:rPr>
          <w:rFonts w:ascii="Sylfaen" w:hAnsi="Sylfaen"/>
          <w:sz w:val="24"/>
          <w:szCs w:val="24"/>
          <w:lang w:val="lv-LV"/>
        </w:rPr>
      </w:pPr>
    </w:p>
    <w:p w14:paraId="69C631F4" w14:textId="3D852A81" w:rsidR="0032433F" w:rsidRPr="0031086F" w:rsidRDefault="00B34BAF" w:rsidP="005162D5">
      <w:pPr>
        <w:spacing w:after="0"/>
        <w:jc w:val="both"/>
        <w:rPr>
          <w:rFonts w:ascii="Sylfaen" w:hAnsi="Sylfaen"/>
          <w:sz w:val="24"/>
          <w:szCs w:val="24"/>
          <w:lang w:val="lv-LV"/>
        </w:rPr>
      </w:pPr>
      <w:r w:rsidRPr="0031086F">
        <w:rPr>
          <w:rFonts w:ascii="Sylfaen" w:hAnsi="Sylfaen"/>
          <w:sz w:val="24"/>
          <w:szCs w:val="24"/>
          <w:lang w:val="lv-LV"/>
        </w:rPr>
        <w:t>Ar šo es pazi</w:t>
      </w:r>
      <w:r w:rsidRPr="0031086F">
        <w:rPr>
          <w:rFonts w:ascii="Sylfaen" w:hAnsi="Sylfaen" w:cs="Cambria"/>
          <w:sz w:val="24"/>
          <w:szCs w:val="24"/>
          <w:lang w:val="lv-LV"/>
        </w:rPr>
        <w:t>ņ</w:t>
      </w:r>
      <w:r w:rsidRPr="0031086F">
        <w:rPr>
          <w:rFonts w:ascii="Sylfaen" w:hAnsi="Sylfaen"/>
          <w:sz w:val="24"/>
          <w:szCs w:val="24"/>
          <w:lang w:val="lv-LV"/>
        </w:rPr>
        <w:t>oju, ka v</w:t>
      </w:r>
      <w:r w:rsidRPr="0031086F">
        <w:rPr>
          <w:rFonts w:ascii="Sylfaen" w:hAnsi="Sylfaen" w:cs="Cambria"/>
          <w:sz w:val="24"/>
          <w:szCs w:val="24"/>
          <w:lang w:val="lv-LV"/>
        </w:rPr>
        <w:t>ē</w:t>
      </w:r>
      <w:r w:rsidRPr="0031086F">
        <w:rPr>
          <w:rFonts w:ascii="Sylfaen" w:hAnsi="Sylfaen"/>
          <w:sz w:val="24"/>
          <w:szCs w:val="24"/>
          <w:lang w:val="lv-LV"/>
        </w:rPr>
        <w:t>los izmantot savas atteikuma ties</w:t>
      </w:r>
      <w:r w:rsidRPr="0031086F">
        <w:rPr>
          <w:rFonts w:ascii="Sylfaen" w:hAnsi="Sylfaen" w:cs="Cambria"/>
          <w:sz w:val="24"/>
          <w:szCs w:val="24"/>
          <w:lang w:val="lv-LV"/>
        </w:rPr>
        <w:t>ī</w:t>
      </w:r>
      <w:r w:rsidRPr="0031086F">
        <w:rPr>
          <w:rFonts w:ascii="Sylfaen" w:hAnsi="Sylfaen"/>
          <w:sz w:val="24"/>
          <w:szCs w:val="24"/>
          <w:lang w:val="lv-LV"/>
        </w:rPr>
        <w:t>bas un vienpus</w:t>
      </w:r>
      <w:r w:rsidRPr="0031086F">
        <w:rPr>
          <w:rFonts w:ascii="Sylfaen" w:hAnsi="Sylfaen" w:cs="Cambria"/>
          <w:sz w:val="24"/>
          <w:szCs w:val="24"/>
          <w:lang w:val="lv-LV"/>
        </w:rPr>
        <w:t>ē</w:t>
      </w:r>
      <w:r w:rsidRPr="0031086F">
        <w:rPr>
          <w:rFonts w:ascii="Sylfaen" w:hAnsi="Sylfaen"/>
          <w:sz w:val="24"/>
          <w:szCs w:val="24"/>
          <w:lang w:val="lv-LV"/>
        </w:rPr>
        <w:t>ji atk</w:t>
      </w:r>
      <w:r w:rsidRPr="0031086F">
        <w:rPr>
          <w:rFonts w:ascii="Sylfaen" w:hAnsi="Sylfaen" w:cs="Cambria"/>
          <w:sz w:val="24"/>
          <w:szCs w:val="24"/>
          <w:lang w:val="lv-LV"/>
        </w:rPr>
        <w:t>ā</w:t>
      </w:r>
      <w:r w:rsidRPr="0031086F">
        <w:rPr>
          <w:rFonts w:ascii="Sylfaen" w:hAnsi="Sylfaen"/>
          <w:sz w:val="24"/>
          <w:szCs w:val="24"/>
          <w:lang w:val="lv-LV"/>
        </w:rPr>
        <w:t>pjos no nosl</w:t>
      </w:r>
      <w:r w:rsidRPr="0031086F">
        <w:rPr>
          <w:rFonts w:ascii="Sylfaen" w:hAnsi="Sylfaen" w:cs="Cambria"/>
          <w:sz w:val="24"/>
          <w:szCs w:val="24"/>
          <w:lang w:val="lv-LV"/>
        </w:rPr>
        <w:t>ē</w:t>
      </w:r>
      <w:r w:rsidRPr="0031086F">
        <w:rPr>
          <w:rFonts w:ascii="Sylfaen" w:hAnsi="Sylfaen"/>
          <w:sz w:val="24"/>
          <w:szCs w:val="24"/>
          <w:lang w:val="lv-LV"/>
        </w:rPr>
        <w:t>gt</w:t>
      </w:r>
      <w:r w:rsidRPr="0031086F">
        <w:rPr>
          <w:rFonts w:ascii="Sylfaen" w:hAnsi="Sylfaen" w:cs="Cambria"/>
          <w:sz w:val="24"/>
          <w:szCs w:val="24"/>
          <w:lang w:val="lv-LV"/>
        </w:rPr>
        <w:t>ā</w:t>
      </w:r>
      <w:r w:rsidRPr="0031086F">
        <w:rPr>
          <w:rFonts w:ascii="Sylfaen" w:hAnsi="Sylfaen"/>
          <w:sz w:val="24"/>
          <w:szCs w:val="24"/>
          <w:lang w:val="lv-LV"/>
        </w:rPr>
        <w:t xml:space="preserve"> </w:t>
      </w:r>
      <w:r w:rsidR="00495933">
        <w:rPr>
          <w:rFonts w:ascii="Sylfaen" w:hAnsi="Sylfaen"/>
          <w:sz w:val="24"/>
          <w:szCs w:val="24"/>
          <w:lang w:val="lv-LV"/>
        </w:rPr>
        <w:t>D</w:t>
      </w:r>
      <w:r w:rsidRPr="0031086F">
        <w:rPr>
          <w:rFonts w:ascii="Sylfaen" w:hAnsi="Sylfaen"/>
          <w:sz w:val="24"/>
          <w:szCs w:val="24"/>
          <w:lang w:val="lv-LV"/>
        </w:rPr>
        <w:t>istances l</w:t>
      </w:r>
      <w:r w:rsidRPr="0031086F">
        <w:rPr>
          <w:rFonts w:ascii="Sylfaen" w:hAnsi="Sylfaen" w:cs="Cambria"/>
          <w:sz w:val="24"/>
          <w:szCs w:val="24"/>
          <w:lang w:val="lv-LV"/>
        </w:rPr>
        <w:t>ī</w:t>
      </w:r>
      <w:r w:rsidRPr="0031086F">
        <w:rPr>
          <w:rFonts w:ascii="Sylfaen" w:hAnsi="Sylfaen"/>
          <w:sz w:val="24"/>
          <w:szCs w:val="24"/>
          <w:lang w:val="lv-LV"/>
        </w:rPr>
        <w:t>guma</w:t>
      </w:r>
      <w:r w:rsidR="00495933">
        <w:rPr>
          <w:rFonts w:ascii="Sylfaen" w:hAnsi="Sylfaen"/>
          <w:sz w:val="24"/>
          <w:szCs w:val="24"/>
          <w:lang w:val="lv-LV"/>
        </w:rPr>
        <w:t xml:space="preserve"> ( turpmāk – Līguma)</w:t>
      </w:r>
      <w:r w:rsidRPr="0031086F">
        <w:rPr>
          <w:rFonts w:ascii="Sylfaen" w:hAnsi="Sylfaen"/>
          <w:sz w:val="24"/>
          <w:szCs w:val="24"/>
          <w:lang w:val="lv-LV"/>
        </w:rPr>
        <w:t xml:space="preserve"> ar p</w:t>
      </w:r>
      <w:r w:rsidRPr="0031086F">
        <w:rPr>
          <w:rFonts w:ascii="Sylfaen" w:hAnsi="Sylfaen" w:cs="Cambria"/>
          <w:sz w:val="24"/>
          <w:szCs w:val="24"/>
          <w:lang w:val="lv-LV"/>
        </w:rPr>
        <w:t>ā</w:t>
      </w:r>
      <w:r w:rsidRPr="0031086F">
        <w:rPr>
          <w:rFonts w:ascii="Sylfaen" w:hAnsi="Sylfaen"/>
          <w:sz w:val="24"/>
          <w:szCs w:val="24"/>
          <w:lang w:val="lv-LV"/>
        </w:rPr>
        <w:t>rdev</w:t>
      </w:r>
      <w:r w:rsidRPr="0031086F">
        <w:rPr>
          <w:rFonts w:ascii="Sylfaen" w:hAnsi="Sylfaen" w:cs="Cambria"/>
          <w:sz w:val="24"/>
          <w:szCs w:val="24"/>
          <w:lang w:val="lv-LV"/>
        </w:rPr>
        <w:t>ē</w:t>
      </w:r>
      <w:r w:rsidRPr="0031086F">
        <w:rPr>
          <w:rFonts w:ascii="Sylfaen" w:hAnsi="Sylfaen"/>
          <w:sz w:val="24"/>
          <w:szCs w:val="24"/>
          <w:lang w:val="lv-LV"/>
        </w:rPr>
        <w:t xml:space="preserve">ju SIA </w:t>
      </w:r>
      <w:r w:rsidRPr="0031086F">
        <w:rPr>
          <w:rFonts w:ascii="Sylfaen" w:hAnsi="Sylfaen" w:cs="Californian FB"/>
          <w:sz w:val="24"/>
          <w:szCs w:val="24"/>
          <w:lang w:val="lv-LV"/>
        </w:rPr>
        <w:t>“</w:t>
      </w:r>
      <w:r w:rsidR="0032433F" w:rsidRPr="0031086F">
        <w:rPr>
          <w:rFonts w:ascii="Sylfaen" w:hAnsi="Sylfaen"/>
          <w:sz w:val="24"/>
          <w:szCs w:val="24"/>
          <w:lang w:val="lv-LV"/>
        </w:rPr>
        <w:t>Dekor 8</w:t>
      </w:r>
      <w:r w:rsidRPr="0031086F">
        <w:rPr>
          <w:rFonts w:ascii="Sylfaen" w:hAnsi="Sylfaen"/>
          <w:sz w:val="24"/>
          <w:szCs w:val="24"/>
          <w:lang w:val="lv-LV"/>
        </w:rPr>
        <w:t>”, re</w:t>
      </w:r>
      <w:r w:rsidRPr="0031086F">
        <w:rPr>
          <w:rFonts w:ascii="Sylfaen" w:hAnsi="Sylfaen" w:cs="Cambria"/>
          <w:sz w:val="24"/>
          <w:szCs w:val="24"/>
          <w:lang w:val="lv-LV"/>
        </w:rPr>
        <w:t>ģ</w:t>
      </w:r>
      <w:r w:rsidRPr="0031086F">
        <w:rPr>
          <w:rFonts w:ascii="Sylfaen" w:hAnsi="Sylfaen"/>
          <w:sz w:val="24"/>
          <w:szCs w:val="24"/>
          <w:lang w:val="lv-LV"/>
        </w:rPr>
        <w:t>istr</w:t>
      </w:r>
      <w:r w:rsidRPr="0031086F">
        <w:rPr>
          <w:rFonts w:ascii="Sylfaen" w:hAnsi="Sylfaen" w:cs="Cambria"/>
          <w:sz w:val="24"/>
          <w:szCs w:val="24"/>
          <w:lang w:val="lv-LV"/>
        </w:rPr>
        <w:t>ā</w:t>
      </w:r>
      <w:r w:rsidRPr="0031086F">
        <w:rPr>
          <w:rFonts w:ascii="Sylfaen" w:hAnsi="Sylfaen"/>
          <w:sz w:val="24"/>
          <w:szCs w:val="24"/>
          <w:lang w:val="lv-LV"/>
        </w:rPr>
        <w:t>cijas Nr.</w:t>
      </w:r>
      <w:r w:rsidR="0032433F" w:rsidRPr="0031086F">
        <w:rPr>
          <w:rFonts w:ascii="Sylfaen" w:hAnsi="Sylfaen"/>
          <w:sz w:val="24"/>
          <w:szCs w:val="24"/>
          <w:lang w:val="lv-LV"/>
        </w:rPr>
        <w:t xml:space="preserve"> 40203452532</w:t>
      </w:r>
      <w:r w:rsidRPr="0031086F">
        <w:rPr>
          <w:rFonts w:ascii="Sylfaen" w:hAnsi="Sylfaen"/>
          <w:sz w:val="24"/>
          <w:szCs w:val="24"/>
          <w:lang w:val="lv-LV"/>
        </w:rPr>
        <w:t xml:space="preserve">. Ar atteikuma veidlapas saturu esmu iepazinies, tas man ir saprotams. </w:t>
      </w:r>
    </w:p>
    <w:p w14:paraId="44D69EF6" w14:textId="77777777" w:rsidR="0032433F" w:rsidRPr="0031086F" w:rsidRDefault="0032433F" w:rsidP="005162D5">
      <w:pPr>
        <w:spacing w:after="0"/>
        <w:jc w:val="both"/>
        <w:rPr>
          <w:rFonts w:ascii="Sylfaen" w:hAnsi="Sylfaen"/>
          <w:sz w:val="24"/>
          <w:szCs w:val="24"/>
          <w:lang w:val="lv-LV"/>
        </w:rPr>
      </w:pPr>
    </w:p>
    <w:p w14:paraId="603EBADF" w14:textId="4319F47B" w:rsidR="00B34BAF" w:rsidRPr="0031086F" w:rsidRDefault="00B34BAF" w:rsidP="005162D5">
      <w:pPr>
        <w:spacing w:after="0"/>
        <w:jc w:val="both"/>
        <w:rPr>
          <w:rFonts w:ascii="Sylfaen" w:hAnsi="Sylfaen"/>
          <w:sz w:val="24"/>
          <w:szCs w:val="24"/>
          <w:lang w:val="lv-LV"/>
        </w:rPr>
      </w:pPr>
      <w:r w:rsidRPr="0031086F">
        <w:rPr>
          <w:rFonts w:ascii="Sylfaen" w:hAnsi="Sylfaen"/>
          <w:sz w:val="24"/>
          <w:szCs w:val="24"/>
          <w:lang w:val="lv-LV"/>
        </w:rPr>
        <w:t>Inform</w:t>
      </w:r>
      <w:r w:rsidRPr="0031086F">
        <w:rPr>
          <w:rFonts w:ascii="Sylfaen" w:hAnsi="Sylfaen" w:cs="Cambria"/>
          <w:sz w:val="24"/>
          <w:szCs w:val="24"/>
          <w:lang w:val="lv-LV"/>
        </w:rPr>
        <w:t>ā</w:t>
      </w:r>
      <w:r w:rsidRPr="0031086F">
        <w:rPr>
          <w:rFonts w:ascii="Sylfaen" w:hAnsi="Sylfaen"/>
          <w:sz w:val="24"/>
          <w:szCs w:val="24"/>
          <w:lang w:val="lv-LV"/>
        </w:rPr>
        <w:t>cija par preces(-</w:t>
      </w:r>
      <w:r w:rsidRPr="0031086F">
        <w:rPr>
          <w:rFonts w:ascii="Sylfaen" w:hAnsi="Sylfaen" w:cs="Cambria"/>
          <w:sz w:val="24"/>
          <w:szCs w:val="24"/>
          <w:lang w:val="lv-LV"/>
        </w:rPr>
        <w:t>č</w:t>
      </w:r>
      <w:r w:rsidRPr="0031086F">
        <w:rPr>
          <w:rFonts w:ascii="Sylfaen" w:hAnsi="Sylfaen"/>
          <w:sz w:val="24"/>
          <w:szCs w:val="24"/>
          <w:lang w:val="lv-LV"/>
        </w:rPr>
        <w:t>u) pas</w:t>
      </w:r>
      <w:r w:rsidRPr="0031086F">
        <w:rPr>
          <w:rFonts w:ascii="Sylfaen" w:hAnsi="Sylfaen" w:cs="Cambria"/>
          <w:sz w:val="24"/>
          <w:szCs w:val="24"/>
          <w:lang w:val="lv-LV"/>
        </w:rPr>
        <w:t>ū</w:t>
      </w:r>
      <w:r w:rsidRPr="0031086F">
        <w:rPr>
          <w:rFonts w:ascii="Sylfaen" w:hAnsi="Sylfaen"/>
          <w:sz w:val="24"/>
          <w:szCs w:val="24"/>
          <w:lang w:val="lv-LV"/>
        </w:rPr>
        <w:t>t</w:t>
      </w:r>
      <w:r w:rsidRPr="0031086F">
        <w:rPr>
          <w:rFonts w:ascii="Sylfaen" w:hAnsi="Sylfaen" w:cs="Cambria"/>
          <w:sz w:val="24"/>
          <w:szCs w:val="24"/>
          <w:lang w:val="lv-LV"/>
        </w:rPr>
        <w:t>ī</w:t>
      </w:r>
      <w:r w:rsidRPr="0031086F">
        <w:rPr>
          <w:rFonts w:ascii="Sylfaen" w:hAnsi="Sylfaen"/>
          <w:sz w:val="24"/>
          <w:szCs w:val="24"/>
          <w:lang w:val="lv-LV"/>
        </w:rPr>
        <w:t>jumu</w:t>
      </w:r>
      <w:r w:rsidR="0032433F" w:rsidRPr="0031086F">
        <w:rPr>
          <w:rFonts w:ascii="Sylfaen" w:hAnsi="Sylfaen"/>
          <w:sz w:val="24"/>
          <w:szCs w:val="24"/>
          <w:lang w:val="lv-LV"/>
        </w:rPr>
        <w:t>, Pic</w:t>
      </w:r>
      <w:r w:rsidR="0032433F" w:rsidRPr="0031086F">
        <w:rPr>
          <w:rFonts w:ascii="Sylfaen" w:hAnsi="Sylfaen" w:cs="Cambria"/>
          <w:sz w:val="24"/>
          <w:szCs w:val="24"/>
          <w:lang w:val="lv-LV"/>
        </w:rPr>
        <w:t>ē</w:t>
      </w:r>
      <w:r w:rsidR="0032433F" w:rsidRPr="0031086F">
        <w:rPr>
          <w:rFonts w:ascii="Sylfaen" w:hAnsi="Sylfaen"/>
          <w:sz w:val="24"/>
          <w:szCs w:val="24"/>
          <w:lang w:val="lv-LV"/>
        </w:rPr>
        <w:t>ja bankas konta numuru un Pirc</w:t>
      </w:r>
      <w:r w:rsidR="0032433F" w:rsidRPr="0031086F">
        <w:rPr>
          <w:rFonts w:ascii="Sylfaen" w:hAnsi="Sylfaen" w:cs="Cambria"/>
          <w:sz w:val="24"/>
          <w:szCs w:val="24"/>
          <w:lang w:val="lv-LV"/>
        </w:rPr>
        <w:t>ē</w:t>
      </w:r>
      <w:r w:rsidR="0032433F" w:rsidRPr="0031086F">
        <w:rPr>
          <w:rFonts w:ascii="Sylfaen" w:hAnsi="Sylfaen"/>
          <w:sz w:val="24"/>
          <w:szCs w:val="24"/>
          <w:lang w:val="lv-LV"/>
        </w:rPr>
        <w:t>ja kontaktiem</w:t>
      </w:r>
      <w:r w:rsidRPr="0031086F">
        <w:rPr>
          <w:rFonts w:ascii="Sylfaen" w:hAnsi="Sylfaen"/>
          <w:sz w:val="24"/>
          <w:szCs w:val="24"/>
          <w:lang w:val="lv-LV"/>
        </w:rPr>
        <w:t xml:space="preserve"> (</w:t>
      </w:r>
      <w:r w:rsidR="0032433F" w:rsidRPr="0031086F">
        <w:rPr>
          <w:rFonts w:ascii="Sylfaen" w:hAnsi="Sylfaen"/>
          <w:b/>
          <w:bCs/>
          <w:color w:val="4472C4" w:themeColor="accent1"/>
          <w:sz w:val="24"/>
          <w:szCs w:val="24"/>
          <w:lang w:val="lv-LV"/>
        </w:rPr>
        <w:t>oblig</w:t>
      </w:r>
      <w:r w:rsidR="0032433F" w:rsidRPr="0031086F">
        <w:rPr>
          <w:rFonts w:ascii="Sylfaen" w:hAnsi="Sylfaen" w:cs="Cambria"/>
          <w:b/>
          <w:bCs/>
          <w:color w:val="4472C4" w:themeColor="accent1"/>
          <w:sz w:val="24"/>
          <w:szCs w:val="24"/>
          <w:lang w:val="lv-LV"/>
        </w:rPr>
        <w:t>ā</w:t>
      </w:r>
      <w:r w:rsidR="0032433F" w:rsidRPr="0031086F">
        <w:rPr>
          <w:rFonts w:ascii="Sylfaen" w:hAnsi="Sylfaen"/>
          <w:b/>
          <w:bCs/>
          <w:color w:val="4472C4" w:themeColor="accent1"/>
          <w:sz w:val="24"/>
          <w:szCs w:val="24"/>
          <w:lang w:val="lv-LV"/>
        </w:rPr>
        <w:t>ti aizpild</w:t>
      </w:r>
      <w:r w:rsidR="0032433F" w:rsidRPr="0031086F">
        <w:rPr>
          <w:rFonts w:ascii="Sylfaen" w:hAnsi="Sylfaen" w:cs="Cambria"/>
          <w:b/>
          <w:bCs/>
          <w:color w:val="4472C4" w:themeColor="accent1"/>
          <w:sz w:val="24"/>
          <w:szCs w:val="24"/>
          <w:lang w:val="lv-LV"/>
        </w:rPr>
        <w:t>ā</w:t>
      </w:r>
      <w:r w:rsidR="0032433F" w:rsidRPr="0031086F">
        <w:rPr>
          <w:rFonts w:ascii="Sylfaen" w:hAnsi="Sylfaen"/>
          <w:b/>
          <w:bCs/>
          <w:color w:val="4472C4" w:themeColor="accent1"/>
          <w:sz w:val="24"/>
          <w:szCs w:val="24"/>
          <w:lang w:val="lv-LV"/>
        </w:rPr>
        <w:t>ma inform</w:t>
      </w:r>
      <w:r w:rsidR="0032433F" w:rsidRPr="0031086F">
        <w:rPr>
          <w:rFonts w:ascii="Sylfaen" w:hAnsi="Sylfaen" w:cs="Cambria"/>
          <w:b/>
          <w:bCs/>
          <w:color w:val="4472C4" w:themeColor="accent1"/>
          <w:sz w:val="24"/>
          <w:szCs w:val="24"/>
          <w:lang w:val="lv-LV"/>
        </w:rPr>
        <w:t>ā</w:t>
      </w:r>
      <w:r w:rsidR="0032433F" w:rsidRPr="0031086F">
        <w:rPr>
          <w:rFonts w:ascii="Sylfaen" w:hAnsi="Sylfaen"/>
          <w:b/>
          <w:bCs/>
          <w:color w:val="4472C4" w:themeColor="accent1"/>
          <w:sz w:val="24"/>
          <w:szCs w:val="24"/>
          <w:lang w:val="lv-LV"/>
        </w:rPr>
        <w:t>cija</w:t>
      </w:r>
      <w:r w:rsidR="0032433F" w:rsidRPr="0031086F">
        <w:rPr>
          <w:rFonts w:ascii="Sylfaen" w:hAnsi="Sylfaen"/>
          <w:sz w:val="24"/>
          <w:szCs w:val="24"/>
          <w:lang w:val="lv-LV"/>
        </w:rPr>
        <w:t>)</w:t>
      </w:r>
      <w:r w:rsidR="0031086F" w:rsidRPr="0031086F">
        <w:rPr>
          <w:rFonts w:ascii="Sylfaen" w:hAnsi="Sylfaen"/>
          <w:sz w:val="24"/>
          <w:szCs w:val="24"/>
          <w:lang w:val="lv-LV"/>
        </w:rPr>
        <w:t>:</w:t>
      </w:r>
    </w:p>
    <w:p w14:paraId="7F4D1EDF" w14:textId="77777777" w:rsidR="00B34BAF" w:rsidRPr="0031086F" w:rsidRDefault="00B34BAF" w:rsidP="005162D5">
      <w:pPr>
        <w:spacing w:after="0"/>
        <w:jc w:val="right"/>
        <w:rPr>
          <w:rFonts w:ascii="Sylfaen" w:hAnsi="Sylfaen"/>
          <w:sz w:val="24"/>
          <w:szCs w:val="24"/>
          <w:lang w:val="lv-LV"/>
        </w:rPr>
      </w:pPr>
    </w:p>
    <w:tbl>
      <w:tblPr>
        <w:tblStyle w:val="TableGrid"/>
        <w:tblW w:w="0" w:type="auto"/>
        <w:tblLook w:val="04A0" w:firstRow="1" w:lastRow="0" w:firstColumn="1" w:lastColumn="0" w:noHBand="0" w:noVBand="1"/>
      </w:tblPr>
      <w:tblGrid>
        <w:gridCol w:w="3955"/>
        <w:gridCol w:w="6030"/>
      </w:tblGrid>
      <w:tr w:rsidR="00B34BAF" w:rsidRPr="0031086F" w14:paraId="2E917A01" w14:textId="77777777" w:rsidTr="00743B5A">
        <w:tc>
          <w:tcPr>
            <w:tcW w:w="3955" w:type="dxa"/>
          </w:tcPr>
          <w:p w14:paraId="44C0F4EF" w14:textId="1E283E81" w:rsidR="00B34BAF" w:rsidRPr="0031086F" w:rsidRDefault="0032433F" w:rsidP="005162D5">
            <w:pPr>
              <w:rPr>
                <w:rFonts w:ascii="Sylfaen" w:hAnsi="Sylfaen"/>
                <w:sz w:val="24"/>
                <w:szCs w:val="24"/>
                <w:lang w:val="lv-LV"/>
              </w:rPr>
            </w:pPr>
            <w:r w:rsidRPr="0031086F">
              <w:rPr>
                <w:rFonts w:ascii="Sylfaen" w:hAnsi="Sylfaen"/>
                <w:sz w:val="24"/>
                <w:szCs w:val="24"/>
                <w:lang w:val="lv-LV"/>
              </w:rPr>
              <w:t>Pirc</w:t>
            </w:r>
            <w:r w:rsidRPr="0031086F">
              <w:rPr>
                <w:rFonts w:ascii="Sylfaen" w:hAnsi="Sylfaen" w:cs="Cambria"/>
                <w:sz w:val="24"/>
                <w:szCs w:val="24"/>
                <w:lang w:val="lv-LV"/>
              </w:rPr>
              <w:t>ē</w:t>
            </w:r>
            <w:r w:rsidRPr="0031086F">
              <w:rPr>
                <w:rFonts w:ascii="Sylfaen" w:hAnsi="Sylfaen"/>
                <w:sz w:val="24"/>
                <w:szCs w:val="24"/>
                <w:lang w:val="lv-LV"/>
              </w:rPr>
              <w:t>ja v</w:t>
            </w:r>
            <w:r w:rsidRPr="0031086F">
              <w:rPr>
                <w:rFonts w:ascii="Sylfaen" w:hAnsi="Sylfaen" w:cs="Cambria"/>
                <w:sz w:val="24"/>
                <w:szCs w:val="24"/>
                <w:lang w:val="lv-LV"/>
              </w:rPr>
              <w:t>ā</w:t>
            </w:r>
            <w:r w:rsidRPr="0031086F">
              <w:rPr>
                <w:rFonts w:ascii="Sylfaen" w:hAnsi="Sylfaen"/>
                <w:sz w:val="24"/>
                <w:szCs w:val="24"/>
                <w:lang w:val="lv-LV"/>
              </w:rPr>
              <w:t>rds, uzv</w:t>
            </w:r>
            <w:r w:rsidRPr="0031086F">
              <w:rPr>
                <w:rFonts w:ascii="Sylfaen" w:hAnsi="Sylfaen" w:cs="Cambria"/>
                <w:sz w:val="24"/>
                <w:szCs w:val="24"/>
                <w:lang w:val="lv-LV"/>
              </w:rPr>
              <w:t>ā</w:t>
            </w:r>
            <w:r w:rsidRPr="0031086F">
              <w:rPr>
                <w:rFonts w:ascii="Sylfaen" w:hAnsi="Sylfaen"/>
                <w:sz w:val="24"/>
                <w:szCs w:val="24"/>
                <w:lang w:val="lv-LV"/>
              </w:rPr>
              <w:t>rds:</w:t>
            </w:r>
          </w:p>
        </w:tc>
        <w:tc>
          <w:tcPr>
            <w:tcW w:w="6030" w:type="dxa"/>
          </w:tcPr>
          <w:p w14:paraId="3981406D" w14:textId="77777777" w:rsidR="00B34BAF" w:rsidRPr="0031086F" w:rsidRDefault="00B34BAF" w:rsidP="005162D5">
            <w:pPr>
              <w:rPr>
                <w:rFonts w:ascii="Sylfaen" w:hAnsi="Sylfaen"/>
                <w:sz w:val="24"/>
                <w:szCs w:val="24"/>
                <w:lang w:val="lv-LV"/>
              </w:rPr>
            </w:pPr>
          </w:p>
        </w:tc>
      </w:tr>
      <w:tr w:rsidR="0032433F" w:rsidRPr="0031086F" w14:paraId="291EF861" w14:textId="77777777" w:rsidTr="00743B5A">
        <w:tc>
          <w:tcPr>
            <w:tcW w:w="3955" w:type="dxa"/>
          </w:tcPr>
          <w:p w14:paraId="2C615C2B" w14:textId="629C2944" w:rsidR="0032433F" w:rsidRPr="0031086F" w:rsidRDefault="0032433F" w:rsidP="005162D5">
            <w:pPr>
              <w:rPr>
                <w:rFonts w:ascii="Sylfaen" w:hAnsi="Sylfaen"/>
                <w:sz w:val="24"/>
                <w:szCs w:val="24"/>
                <w:lang w:val="lv-LV"/>
              </w:rPr>
            </w:pPr>
            <w:r w:rsidRPr="0031086F">
              <w:rPr>
                <w:rFonts w:ascii="Sylfaen" w:hAnsi="Sylfaen"/>
                <w:sz w:val="24"/>
                <w:szCs w:val="24"/>
                <w:lang w:val="lv-LV"/>
              </w:rPr>
              <w:t>Pirc</w:t>
            </w:r>
            <w:r w:rsidRPr="0031086F">
              <w:rPr>
                <w:rFonts w:ascii="Sylfaen" w:hAnsi="Sylfaen" w:cs="Cambria"/>
                <w:sz w:val="24"/>
                <w:szCs w:val="24"/>
                <w:lang w:val="lv-LV"/>
              </w:rPr>
              <w:t>ē</w:t>
            </w:r>
            <w:r w:rsidRPr="0031086F">
              <w:rPr>
                <w:rFonts w:ascii="Sylfaen" w:hAnsi="Sylfaen"/>
                <w:sz w:val="24"/>
                <w:szCs w:val="24"/>
                <w:lang w:val="lv-LV"/>
              </w:rPr>
              <w:t xml:space="preserve">ja </w:t>
            </w:r>
            <w:r w:rsidR="005B6012">
              <w:rPr>
                <w:rFonts w:ascii="Sylfaen" w:hAnsi="Sylfaen"/>
                <w:sz w:val="24"/>
                <w:szCs w:val="24"/>
                <w:lang w:val="lv-LV"/>
              </w:rPr>
              <w:t>kontakti (</w:t>
            </w:r>
            <w:r w:rsidRPr="0031086F">
              <w:rPr>
                <w:rFonts w:ascii="Sylfaen" w:hAnsi="Sylfaen"/>
                <w:sz w:val="24"/>
                <w:szCs w:val="24"/>
                <w:lang w:val="lv-LV"/>
              </w:rPr>
              <w:t>e-pasts vai t</w:t>
            </w:r>
            <w:r w:rsidRPr="0031086F">
              <w:rPr>
                <w:rFonts w:ascii="Sylfaen" w:hAnsi="Sylfaen" w:cs="Cambria"/>
                <w:sz w:val="24"/>
                <w:szCs w:val="24"/>
                <w:lang w:val="lv-LV"/>
              </w:rPr>
              <w:t>ā</w:t>
            </w:r>
            <w:r w:rsidRPr="0031086F">
              <w:rPr>
                <w:rFonts w:ascii="Sylfaen" w:hAnsi="Sylfaen"/>
                <w:sz w:val="24"/>
                <w:szCs w:val="24"/>
                <w:lang w:val="lv-LV"/>
              </w:rPr>
              <w:t>lrunis</w:t>
            </w:r>
            <w:r w:rsidR="005B6012">
              <w:rPr>
                <w:rFonts w:ascii="Sylfaen" w:hAnsi="Sylfaen"/>
                <w:sz w:val="24"/>
                <w:szCs w:val="24"/>
                <w:lang w:val="lv-LV"/>
              </w:rPr>
              <w:t>)</w:t>
            </w:r>
            <w:r w:rsidRPr="0031086F">
              <w:rPr>
                <w:rFonts w:ascii="Sylfaen" w:hAnsi="Sylfaen"/>
                <w:sz w:val="24"/>
                <w:szCs w:val="24"/>
                <w:lang w:val="lv-LV"/>
              </w:rPr>
              <w:t>:</w:t>
            </w:r>
          </w:p>
        </w:tc>
        <w:tc>
          <w:tcPr>
            <w:tcW w:w="6030" w:type="dxa"/>
          </w:tcPr>
          <w:p w14:paraId="2E19A6C1" w14:textId="77777777" w:rsidR="0032433F" w:rsidRPr="0031086F" w:rsidRDefault="0032433F" w:rsidP="005162D5">
            <w:pPr>
              <w:rPr>
                <w:rFonts w:ascii="Sylfaen" w:hAnsi="Sylfaen"/>
                <w:sz w:val="24"/>
                <w:szCs w:val="24"/>
                <w:lang w:val="lv-LV"/>
              </w:rPr>
            </w:pPr>
          </w:p>
        </w:tc>
      </w:tr>
      <w:tr w:rsidR="00B34BAF" w:rsidRPr="0031086F" w14:paraId="522FC009" w14:textId="77777777" w:rsidTr="00743B5A">
        <w:tc>
          <w:tcPr>
            <w:tcW w:w="3955" w:type="dxa"/>
          </w:tcPr>
          <w:p w14:paraId="757CF829" w14:textId="60472960" w:rsidR="00B34BAF" w:rsidRPr="0031086F" w:rsidRDefault="0032433F" w:rsidP="005162D5">
            <w:pPr>
              <w:rPr>
                <w:rFonts w:ascii="Sylfaen" w:hAnsi="Sylfaen"/>
                <w:sz w:val="24"/>
                <w:szCs w:val="24"/>
                <w:lang w:val="lv-LV"/>
              </w:rPr>
            </w:pPr>
            <w:r w:rsidRPr="0031086F">
              <w:rPr>
                <w:rFonts w:ascii="Sylfaen" w:hAnsi="Sylfaen"/>
                <w:sz w:val="24"/>
                <w:szCs w:val="24"/>
                <w:lang w:val="lv-LV"/>
              </w:rPr>
              <w:t>Pas</w:t>
            </w:r>
            <w:r w:rsidRPr="0031086F">
              <w:rPr>
                <w:rFonts w:ascii="Sylfaen" w:hAnsi="Sylfaen" w:cs="Cambria"/>
                <w:sz w:val="24"/>
                <w:szCs w:val="24"/>
                <w:lang w:val="lv-LV"/>
              </w:rPr>
              <w:t>ū</w:t>
            </w:r>
            <w:r w:rsidRPr="0031086F">
              <w:rPr>
                <w:rFonts w:ascii="Sylfaen" w:hAnsi="Sylfaen"/>
                <w:sz w:val="24"/>
                <w:szCs w:val="24"/>
                <w:lang w:val="lv-LV"/>
              </w:rPr>
              <w:t>t</w:t>
            </w:r>
            <w:r w:rsidRPr="0031086F">
              <w:rPr>
                <w:rFonts w:ascii="Sylfaen" w:hAnsi="Sylfaen" w:cs="Cambria"/>
                <w:sz w:val="24"/>
                <w:szCs w:val="24"/>
                <w:lang w:val="lv-LV"/>
              </w:rPr>
              <w:t>ī</w:t>
            </w:r>
            <w:r w:rsidRPr="0031086F">
              <w:rPr>
                <w:rFonts w:ascii="Sylfaen" w:hAnsi="Sylfaen"/>
                <w:sz w:val="24"/>
                <w:szCs w:val="24"/>
                <w:lang w:val="lv-LV"/>
              </w:rPr>
              <w:t>juma numurs:</w:t>
            </w:r>
          </w:p>
        </w:tc>
        <w:tc>
          <w:tcPr>
            <w:tcW w:w="6030" w:type="dxa"/>
          </w:tcPr>
          <w:p w14:paraId="56493980" w14:textId="21FBA5A3" w:rsidR="0032433F" w:rsidRPr="0031086F" w:rsidRDefault="0032433F" w:rsidP="005162D5">
            <w:pPr>
              <w:rPr>
                <w:rFonts w:ascii="Sylfaen" w:hAnsi="Sylfaen"/>
                <w:sz w:val="24"/>
                <w:szCs w:val="24"/>
                <w:lang w:val="lv-LV"/>
              </w:rPr>
            </w:pPr>
          </w:p>
        </w:tc>
      </w:tr>
      <w:tr w:rsidR="0032433F" w:rsidRPr="0031086F" w14:paraId="56782D99" w14:textId="77777777" w:rsidTr="00743B5A">
        <w:tc>
          <w:tcPr>
            <w:tcW w:w="3955" w:type="dxa"/>
            <w:vMerge w:val="restart"/>
          </w:tcPr>
          <w:p w14:paraId="0CE6FFA0" w14:textId="40AFFC08" w:rsidR="0032433F" w:rsidRPr="0031086F" w:rsidRDefault="0032433F" w:rsidP="005162D5">
            <w:pPr>
              <w:rPr>
                <w:rFonts w:ascii="Sylfaen" w:hAnsi="Sylfaen"/>
                <w:sz w:val="24"/>
                <w:szCs w:val="24"/>
                <w:lang w:val="lv-LV"/>
              </w:rPr>
            </w:pPr>
            <w:r w:rsidRPr="0031086F">
              <w:rPr>
                <w:rFonts w:ascii="Sylfaen" w:hAnsi="Sylfaen"/>
                <w:sz w:val="24"/>
                <w:szCs w:val="24"/>
                <w:lang w:val="lv-LV"/>
              </w:rPr>
              <w:t>Atgriežam</w:t>
            </w:r>
            <w:r w:rsidRPr="0031086F">
              <w:rPr>
                <w:rFonts w:ascii="Sylfaen" w:hAnsi="Sylfaen" w:cs="Cambria"/>
                <w:sz w:val="24"/>
                <w:szCs w:val="24"/>
                <w:lang w:val="lv-LV"/>
              </w:rPr>
              <w:t>ā</w:t>
            </w:r>
            <w:r w:rsidRPr="0031086F">
              <w:rPr>
                <w:rFonts w:ascii="Sylfaen" w:hAnsi="Sylfaen"/>
                <w:sz w:val="24"/>
                <w:szCs w:val="24"/>
                <w:lang w:val="lv-LV"/>
              </w:rPr>
              <w:t>s preces</w:t>
            </w:r>
            <w:r w:rsidR="0031086F">
              <w:rPr>
                <w:rFonts w:ascii="Sylfaen" w:hAnsi="Sylfaen"/>
                <w:sz w:val="24"/>
                <w:szCs w:val="24"/>
                <w:lang w:val="lv-LV"/>
              </w:rPr>
              <w:t xml:space="preserve"> (-ču)</w:t>
            </w:r>
            <w:r w:rsidRPr="0031086F">
              <w:rPr>
                <w:rFonts w:ascii="Sylfaen" w:hAnsi="Sylfaen"/>
                <w:sz w:val="24"/>
                <w:szCs w:val="24"/>
                <w:lang w:val="lv-LV"/>
              </w:rPr>
              <w:t xml:space="preserve"> nosaukums:</w:t>
            </w:r>
          </w:p>
        </w:tc>
        <w:tc>
          <w:tcPr>
            <w:tcW w:w="6030" w:type="dxa"/>
          </w:tcPr>
          <w:p w14:paraId="14E95540" w14:textId="77777777" w:rsidR="0032433F" w:rsidRPr="0031086F" w:rsidRDefault="0032433F" w:rsidP="005162D5">
            <w:pPr>
              <w:rPr>
                <w:rFonts w:ascii="Sylfaen" w:hAnsi="Sylfaen"/>
                <w:sz w:val="24"/>
                <w:szCs w:val="24"/>
                <w:lang w:val="lv-LV"/>
              </w:rPr>
            </w:pPr>
          </w:p>
        </w:tc>
      </w:tr>
      <w:tr w:rsidR="0032433F" w:rsidRPr="0031086F" w14:paraId="7D713B4C" w14:textId="77777777" w:rsidTr="00743B5A">
        <w:tc>
          <w:tcPr>
            <w:tcW w:w="3955" w:type="dxa"/>
            <w:vMerge/>
          </w:tcPr>
          <w:p w14:paraId="5B7A2D02" w14:textId="77777777" w:rsidR="0032433F" w:rsidRPr="0031086F" w:rsidRDefault="0032433F" w:rsidP="005162D5">
            <w:pPr>
              <w:rPr>
                <w:rFonts w:ascii="Sylfaen" w:hAnsi="Sylfaen"/>
                <w:sz w:val="24"/>
                <w:szCs w:val="24"/>
                <w:lang w:val="lv-LV"/>
              </w:rPr>
            </w:pPr>
          </w:p>
        </w:tc>
        <w:tc>
          <w:tcPr>
            <w:tcW w:w="6030" w:type="dxa"/>
          </w:tcPr>
          <w:p w14:paraId="791D8B2D" w14:textId="77777777" w:rsidR="0032433F" w:rsidRPr="0031086F" w:rsidRDefault="0032433F" w:rsidP="005162D5">
            <w:pPr>
              <w:rPr>
                <w:rFonts w:ascii="Sylfaen" w:hAnsi="Sylfaen"/>
                <w:sz w:val="24"/>
                <w:szCs w:val="24"/>
                <w:lang w:val="lv-LV"/>
              </w:rPr>
            </w:pPr>
          </w:p>
        </w:tc>
      </w:tr>
      <w:tr w:rsidR="0032433F" w:rsidRPr="0031086F" w14:paraId="24087B1C" w14:textId="77777777" w:rsidTr="00743B5A">
        <w:tc>
          <w:tcPr>
            <w:tcW w:w="3955" w:type="dxa"/>
            <w:vMerge/>
          </w:tcPr>
          <w:p w14:paraId="7BFCDFD9" w14:textId="77777777" w:rsidR="0032433F" w:rsidRPr="0031086F" w:rsidRDefault="0032433F" w:rsidP="005162D5">
            <w:pPr>
              <w:rPr>
                <w:rFonts w:ascii="Sylfaen" w:hAnsi="Sylfaen"/>
                <w:sz w:val="24"/>
                <w:szCs w:val="24"/>
                <w:lang w:val="lv-LV"/>
              </w:rPr>
            </w:pPr>
          </w:p>
        </w:tc>
        <w:tc>
          <w:tcPr>
            <w:tcW w:w="6030" w:type="dxa"/>
          </w:tcPr>
          <w:p w14:paraId="2F2470CF" w14:textId="7418CC6B" w:rsidR="0032433F" w:rsidRPr="0031086F" w:rsidRDefault="0032433F" w:rsidP="005162D5">
            <w:pPr>
              <w:rPr>
                <w:rFonts w:ascii="Sylfaen" w:hAnsi="Sylfaen"/>
                <w:sz w:val="24"/>
                <w:szCs w:val="24"/>
                <w:lang w:val="lv-LV"/>
              </w:rPr>
            </w:pPr>
          </w:p>
        </w:tc>
      </w:tr>
      <w:tr w:rsidR="0032433F" w:rsidRPr="0031086F" w14:paraId="2A0A80F0" w14:textId="77777777" w:rsidTr="00743B5A">
        <w:tc>
          <w:tcPr>
            <w:tcW w:w="3955" w:type="dxa"/>
            <w:vMerge/>
          </w:tcPr>
          <w:p w14:paraId="7467A6B4" w14:textId="101EB341" w:rsidR="0032433F" w:rsidRPr="0031086F" w:rsidRDefault="0032433F" w:rsidP="005162D5">
            <w:pPr>
              <w:rPr>
                <w:rFonts w:ascii="Sylfaen" w:hAnsi="Sylfaen"/>
                <w:sz w:val="24"/>
                <w:szCs w:val="24"/>
                <w:lang w:val="lv-LV"/>
              </w:rPr>
            </w:pPr>
          </w:p>
        </w:tc>
        <w:tc>
          <w:tcPr>
            <w:tcW w:w="6030" w:type="dxa"/>
          </w:tcPr>
          <w:p w14:paraId="477336CF" w14:textId="77777777" w:rsidR="0032433F" w:rsidRPr="0031086F" w:rsidRDefault="0032433F" w:rsidP="005162D5">
            <w:pPr>
              <w:rPr>
                <w:rFonts w:ascii="Sylfaen" w:hAnsi="Sylfaen"/>
                <w:sz w:val="24"/>
                <w:szCs w:val="24"/>
                <w:lang w:val="lv-LV"/>
              </w:rPr>
            </w:pPr>
          </w:p>
        </w:tc>
      </w:tr>
      <w:tr w:rsidR="0032433F" w:rsidRPr="0031086F" w14:paraId="174BC209" w14:textId="77777777" w:rsidTr="00743B5A">
        <w:tc>
          <w:tcPr>
            <w:tcW w:w="3955" w:type="dxa"/>
            <w:vMerge/>
          </w:tcPr>
          <w:p w14:paraId="5DCB5293" w14:textId="04CF86A1" w:rsidR="0032433F" w:rsidRPr="0031086F" w:rsidRDefault="0032433F" w:rsidP="005162D5">
            <w:pPr>
              <w:rPr>
                <w:rFonts w:ascii="Sylfaen" w:hAnsi="Sylfaen"/>
                <w:sz w:val="24"/>
                <w:szCs w:val="24"/>
                <w:lang w:val="lv-LV"/>
              </w:rPr>
            </w:pPr>
          </w:p>
        </w:tc>
        <w:tc>
          <w:tcPr>
            <w:tcW w:w="6030" w:type="dxa"/>
          </w:tcPr>
          <w:p w14:paraId="5C2BCC5C" w14:textId="77777777" w:rsidR="0032433F" w:rsidRPr="0031086F" w:rsidRDefault="0032433F" w:rsidP="005162D5">
            <w:pPr>
              <w:rPr>
                <w:rFonts w:ascii="Sylfaen" w:hAnsi="Sylfaen"/>
                <w:sz w:val="24"/>
                <w:szCs w:val="24"/>
                <w:lang w:val="lv-LV"/>
              </w:rPr>
            </w:pPr>
          </w:p>
        </w:tc>
      </w:tr>
      <w:tr w:rsidR="0032433F" w:rsidRPr="0031086F" w14:paraId="0845C572" w14:textId="77777777" w:rsidTr="00743B5A">
        <w:tc>
          <w:tcPr>
            <w:tcW w:w="3955" w:type="dxa"/>
          </w:tcPr>
          <w:p w14:paraId="3A54E769" w14:textId="414A8FB2" w:rsidR="0032433F" w:rsidRPr="0031086F" w:rsidRDefault="0032433F" w:rsidP="005162D5">
            <w:pPr>
              <w:rPr>
                <w:rFonts w:ascii="Sylfaen" w:hAnsi="Sylfaen"/>
                <w:sz w:val="24"/>
                <w:szCs w:val="24"/>
                <w:lang w:val="lv-LV"/>
              </w:rPr>
            </w:pPr>
            <w:r w:rsidRPr="0031086F">
              <w:rPr>
                <w:rFonts w:ascii="Sylfaen" w:hAnsi="Sylfaen"/>
                <w:sz w:val="24"/>
                <w:szCs w:val="24"/>
                <w:lang w:val="lv-LV"/>
              </w:rPr>
              <w:t>Pre</w:t>
            </w:r>
            <w:r w:rsidRPr="0031086F">
              <w:rPr>
                <w:rFonts w:ascii="Sylfaen" w:hAnsi="Sylfaen" w:cs="Cambria"/>
                <w:sz w:val="24"/>
                <w:szCs w:val="24"/>
                <w:lang w:val="lv-LV"/>
              </w:rPr>
              <w:t>č</w:t>
            </w:r>
            <w:r w:rsidRPr="0031086F">
              <w:rPr>
                <w:rFonts w:ascii="Sylfaen" w:hAnsi="Sylfaen"/>
                <w:sz w:val="24"/>
                <w:szCs w:val="24"/>
                <w:lang w:val="lv-LV"/>
              </w:rPr>
              <w:t>u daudzums:</w:t>
            </w:r>
          </w:p>
        </w:tc>
        <w:tc>
          <w:tcPr>
            <w:tcW w:w="6030" w:type="dxa"/>
          </w:tcPr>
          <w:p w14:paraId="663E8A1F" w14:textId="77777777" w:rsidR="0032433F" w:rsidRPr="0031086F" w:rsidRDefault="0032433F" w:rsidP="005162D5">
            <w:pPr>
              <w:rPr>
                <w:rFonts w:ascii="Sylfaen" w:hAnsi="Sylfaen"/>
                <w:sz w:val="24"/>
                <w:szCs w:val="24"/>
                <w:lang w:val="lv-LV"/>
              </w:rPr>
            </w:pPr>
          </w:p>
        </w:tc>
      </w:tr>
      <w:tr w:rsidR="0032433F" w:rsidRPr="0031086F" w14:paraId="76BBD0E5" w14:textId="77777777" w:rsidTr="00743B5A">
        <w:tc>
          <w:tcPr>
            <w:tcW w:w="3955" w:type="dxa"/>
          </w:tcPr>
          <w:p w14:paraId="013DEEAD" w14:textId="19EF9929" w:rsidR="0032433F" w:rsidRPr="0031086F" w:rsidRDefault="0032433F" w:rsidP="005162D5">
            <w:pPr>
              <w:rPr>
                <w:rFonts w:ascii="Sylfaen" w:hAnsi="Sylfaen"/>
                <w:sz w:val="24"/>
                <w:szCs w:val="24"/>
                <w:lang w:val="lv-LV"/>
              </w:rPr>
            </w:pPr>
            <w:r w:rsidRPr="0031086F">
              <w:rPr>
                <w:rFonts w:ascii="Sylfaen" w:hAnsi="Sylfaen"/>
                <w:sz w:val="24"/>
                <w:szCs w:val="24"/>
                <w:lang w:val="lv-LV"/>
              </w:rPr>
              <w:t>Preces sa</w:t>
            </w:r>
            <w:r w:rsidRPr="0031086F">
              <w:rPr>
                <w:rFonts w:ascii="Sylfaen" w:hAnsi="Sylfaen" w:cs="Cambria"/>
                <w:sz w:val="24"/>
                <w:szCs w:val="24"/>
                <w:lang w:val="lv-LV"/>
              </w:rPr>
              <w:t>ņ</w:t>
            </w:r>
            <w:r w:rsidRPr="0031086F">
              <w:rPr>
                <w:rFonts w:ascii="Sylfaen" w:hAnsi="Sylfaen"/>
                <w:sz w:val="24"/>
                <w:szCs w:val="24"/>
                <w:lang w:val="lv-LV"/>
              </w:rPr>
              <w:t>em</w:t>
            </w:r>
            <w:r w:rsidRPr="0031086F">
              <w:rPr>
                <w:rFonts w:ascii="Sylfaen" w:hAnsi="Sylfaen" w:cs="Californian FB"/>
                <w:sz w:val="24"/>
                <w:szCs w:val="24"/>
                <w:lang w:val="lv-LV"/>
              </w:rPr>
              <w:t>š</w:t>
            </w:r>
            <w:r w:rsidRPr="0031086F">
              <w:rPr>
                <w:rFonts w:ascii="Sylfaen" w:hAnsi="Sylfaen"/>
                <w:sz w:val="24"/>
                <w:szCs w:val="24"/>
                <w:lang w:val="lv-LV"/>
              </w:rPr>
              <w:t>anas datums:</w:t>
            </w:r>
          </w:p>
        </w:tc>
        <w:tc>
          <w:tcPr>
            <w:tcW w:w="6030" w:type="dxa"/>
          </w:tcPr>
          <w:p w14:paraId="3FFA0C6F" w14:textId="77777777" w:rsidR="0032433F" w:rsidRPr="0031086F" w:rsidRDefault="0032433F" w:rsidP="005162D5">
            <w:pPr>
              <w:rPr>
                <w:rFonts w:ascii="Sylfaen" w:hAnsi="Sylfaen"/>
                <w:sz w:val="24"/>
                <w:szCs w:val="24"/>
                <w:lang w:val="lv-LV"/>
              </w:rPr>
            </w:pPr>
          </w:p>
        </w:tc>
      </w:tr>
      <w:tr w:rsidR="0032433F" w:rsidRPr="0031086F" w14:paraId="45EB7B84" w14:textId="77777777" w:rsidTr="00743B5A">
        <w:tc>
          <w:tcPr>
            <w:tcW w:w="3955" w:type="dxa"/>
          </w:tcPr>
          <w:p w14:paraId="15369551" w14:textId="0E41CFAE" w:rsidR="0032433F" w:rsidRPr="0031086F" w:rsidRDefault="0032433F" w:rsidP="005162D5">
            <w:pPr>
              <w:rPr>
                <w:rFonts w:ascii="Sylfaen" w:hAnsi="Sylfaen"/>
                <w:sz w:val="24"/>
                <w:szCs w:val="24"/>
                <w:lang w:val="lv-LV"/>
              </w:rPr>
            </w:pPr>
            <w:r w:rsidRPr="0031086F">
              <w:rPr>
                <w:rFonts w:ascii="Sylfaen" w:hAnsi="Sylfaen"/>
                <w:sz w:val="24"/>
                <w:szCs w:val="24"/>
                <w:lang w:val="lv-LV"/>
              </w:rPr>
              <w:t>R</w:t>
            </w:r>
            <w:r w:rsidRPr="0031086F">
              <w:rPr>
                <w:rFonts w:ascii="Sylfaen" w:hAnsi="Sylfaen" w:cs="Cambria"/>
                <w:sz w:val="24"/>
                <w:szCs w:val="24"/>
                <w:lang w:val="lv-LV"/>
              </w:rPr>
              <w:t>ēķ</w:t>
            </w:r>
            <w:r w:rsidRPr="0031086F">
              <w:rPr>
                <w:rFonts w:ascii="Sylfaen" w:hAnsi="Sylfaen"/>
                <w:sz w:val="24"/>
                <w:szCs w:val="24"/>
                <w:lang w:val="lv-LV"/>
              </w:rPr>
              <w:t>ina numurs:</w:t>
            </w:r>
          </w:p>
        </w:tc>
        <w:tc>
          <w:tcPr>
            <w:tcW w:w="6030" w:type="dxa"/>
          </w:tcPr>
          <w:p w14:paraId="6A0B132C" w14:textId="77777777" w:rsidR="0032433F" w:rsidRPr="0031086F" w:rsidRDefault="0032433F" w:rsidP="005162D5">
            <w:pPr>
              <w:rPr>
                <w:rFonts w:ascii="Sylfaen" w:hAnsi="Sylfaen"/>
                <w:sz w:val="24"/>
                <w:szCs w:val="24"/>
                <w:lang w:val="lv-LV"/>
              </w:rPr>
            </w:pPr>
          </w:p>
        </w:tc>
      </w:tr>
      <w:tr w:rsidR="0032433F" w:rsidRPr="0031086F" w14:paraId="2218DD9B" w14:textId="77777777" w:rsidTr="00743B5A">
        <w:tc>
          <w:tcPr>
            <w:tcW w:w="3955" w:type="dxa"/>
          </w:tcPr>
          <w:p w14:paraId="75EE4C71" w14:textId="404E1DD3" w:rsidR="0032433F" w:rsidRPr="0031086F" w:rsidRDefault="0032433F" w:rsidP="005162D5">
            <w:pPr>
              <w:rPr>
                <w:rFonts w:ascii="Sylfaen" w:hAnsi="Sylfaen"/>
                <w:sz w:val="24"/>
                <w:szCs w:val="24"/>
                <w:lang w:val="lv-LV"/>
              </w:rPr>
            </w:pPr>
            <w:r w:rsidRPr="0031086F">
              <w:rPr>
                <w:rFonts w:ascii="Sylfaen" w:hAnsi="Sylfaen"/>
                <w:sz w:val="24"/>
                <w:szCs w:val="24"/>
                <w:lang w:val="lv-LV"/>
              </w:rPr>
              <w:t>Pirc</w:t>
            </w:r>
            <w:r w:rsidRPr="0031086F">
              <w:rPr>
                <w:rFonts w:ascii="Sylfaen" w:hAnsi="Sylfaen" w:cs="Cambria"/>
                <w:sz w:val="24"/>
                <w:szCs w:val="24"/>
                <w:lang w:val="lv-LV"/>
              </w:rPr>
              <w:t>ē</w:t>
            </w:r>
            <w:r w:rsidRPr="0031086F">
              <w:rPr>
                <w:rFonts w:ascii="Sylfaen" w:hAnsi="Sylfaen"/>
                <w:sz w:val="24"/>
                <w:szCs w:val="24"/>
                <w:lang w:val="lv-LV"/>
              </w:rPr>
              <w:t>ja bankas nosaukums:</w:t>
            </w:r>
          </w:p>
        </w:tc>
        <w:tc>
          <w:tcPr>
            <w:tcW w:w="6030" w:type="dxa"/>
          </w:tcPr>
          <w:p w14:paraId="51F794EB" w14:textId="77777777" w:rsidR="0032433F" w:rsidRPr="0031086F" w:rsidRDefault="0032433F" w:rsidP="005162D5">
            <w:pPr>
              <w:rPr>
                <w:rFonts w:ascii="Sylfaen" w:hAnsi="Sylfaen"/>
                <w:sz w:val="24"/>
                <w:szCs w:val="24"/>
                <w:lang w:val="lv-LV"/>
              </w:rPr>
            </w:pPr>
          </w:p>
        </w:tc>
      </w:tr>
      <w:tr w:rsidR="0032433F" w:rsidRPr="0031086F" w14:paraId="1C20AC5E" w14:textId="77777777" w:rsidTr="00743B5A">
        <w:tc>
          <w:tcPr>
            <w:tcW w:w="3955" w:type="dxa"/>
          </w:tcPr>
          <w:p w14:paraId="2EFA3BCE" w14:textId="5BC41EC0" w:rsidR="0032433F" w:rsidRPr="0031086F" w:rsidRDefault="0032433F" w:rsidP="005162D5">
            <w:pPr>
              <w:rPr>
                <w:rFonts w:ascii="Sylfaen" w:hAnsi="Sylfaen"/>
                <w:sz w:val="24"/>
                <w:szCs w:val="24"/>
                <w:lang w:val="lv-LV"/>
              </w:rPr>
            </w:pPr>
            <w:r w:rsidRPr="0031086F">
              <w:rPr>
                <w:rFonts w:ascii="Sylfaen" w:hAnsi="Sylfaen"/>
                <w:sz w:val="24"/>
                <w:szCs w:val="24"/>
                <w:lang w:val="lv-LV"/>
              </w:rPr>
              <w:t>Pirc</w:t>
            </w:r>
            <w:r w:rsidRPr="0031086F">
              <w:rPr>
                <w:rFonts w:ascii="Sylfaen" w:hAnsi="Sylfaen" w:cs="Cambria"/>
                <w:sz w:val="24"/>
                <w:szCs w:val="24"/>
                <w:lang w:val="lv-LV"/>
              </w:rPr>
              <w:t>ē</w:t>
            </w:r>
            <w:r w:rsidRPr="0031086F">
              <w:rPr>
                <w:rFonts w:ascii="Sylfaen" w:hAnsi="Sylfaen"/>
                <w:sz w:val="24"/>
                <w:szCs w:val="24"/>
                <w:lang w:val="lv-LV"/>
              </w:rPr>
              <w:t>ja bankas konta numurs</w:t>
            </w:r>
            <w:r w:rsidR="0031086F">
              <w:rPr>
                <w:rFonts w:ascii="Sylfaen" w:hAnsi="Sylfaen"/>
                <w:sz w:val="24"/>
                <w:szCs w:val="24"/>
                <w:lang w:val="lv-LV"/>
              </w:rPr>
              <w:t xml:space="preserve"> (IBAN):</w:t>
            </w:r>
          </w:p>
        </w:tc>
        <w:tc>
          <w:tcPr>
            <w:tcW w:w="6030" w:type="dxa"/>
          </w:tcPr>
          <w:p w14:paraId="50D52607" w14:textId="77777777" w:rsidR="0032433F" w:rsidRPr="0031086F" w:rsidRDefault="0032433F" w:rsidP="005162D5">
            <w:pPr>
              <w:rPr>
                <w:rFonts w:ascii="Sylfaen" w:hAnsi="Sylfaen"/>
                <w:sz w:val="24"/>
                <w:szCs w:val="24"/>
                <w:lang w:val="lv-LV"/>
              </w:rPr>
            </w:pPr>
          </w:p>
        </w:tc>
      </w:tr>
    </w:tbl>
    <w:p w14:paraId="4A1E0CA9" w14:textId="41248117" w:rsidR="00B34BAF" w:rsidRPr="0031086F" w:rsidRDefault="00B34BAF" w:rsidP="005162D5">
      <w:pPr>
        <w:spacing w:after="0"/>
        <w:rPr>
          <w:rFonts w:ascii="Sylfaen" w:hAnsi="Sylfaen"/>
          <w:sz w:val="24"/>
          <w:szCs w:val="24"/>
          <w:lang w:val="lv-LV"/>
        </w:rPr>
      </w:pPr>
    </w:p>
    <w:p w14:paraId="5F90F45A" w14:textId="6F392836" w:rsidR="0032433F" w:rsidRPr="0031086F" w:rsidRDefault="0032433F" w:rsidP="005162D5">
      <w:pPr>
        <w:spacing w:after="0"/>
        <w:rPr>
          <w:rFonts w:ascii="Sylfaen" w:hAnsi="Sylfaen"/>
          <w:sz w:val="24"/>
          <w:szCs w:val="24"/>
          <w:lang w:val="lv-LV"/>
        </w:rPr>
      </w:pPr>
      <w:r w:rsidRPr="0031086F">
        <w:rPr>
          <w:rFonts w:ascii="Sylfaen" w:hAnsi="Sylfaen"/>
          <w:sz w:val="24"/>
          <w:szCs w:val="24"/>
          <w:lang w:val="lv-LV"/>
        </w:rPr>
        <w:t>Papildus inform</w:t>
      </w:r>
      <w:r w:rsidRPr="0031086F">
        <w:rPr>
          <w:rFonts w:ascii="Sylfaen" w:hAnsi="Sylfaen" w:cs="Cambria"/>
          <w:sz w:val="24"/>
          <w:szCs w:val="24"/>
          <w:lang w:val="lv-LV"/>
        </w:rPr>
        <w:t>ā</w:t>
      </w:r>
      <w:r w:rsidRPr="0031086F">
        <w:rPr>
          <w:rFonts w:ascii="Sylfaen" w:hAnsi="Sylfaen"/>
          <w:sz w:val="24"/>
          <w:szCs w:val="24"/>
          <w:lang w:val="lv-LV"/>
        </w:rPr>
        <w:t>cija P</w:t>
      </w:r>
      <w:r w:rsidRPr="0031086F">
        <w:rPr>
          <w:rFonts w:ascii="Sylfaen" w:hAnsi="Sylfaen" w:cs="Cambria"/>
          <w:sz w:val="24"/>
          <w:szCs w:val="24"/>
          <w:lang w:val="lv-LV"/>
        </w:rPr>
        <w:t>ā</w:t>
      </w:r>
      <w:r w:rsidRPr="0031086F">
        <w:rPr>
          <w:rFonts w:ascii="Sylfaen" w:hAnsi="Sylfaen"/>
          <w:sz w:val="24"/>
          <w:szCs w:val="24"/>
          <w:lang w:val="lv-LV"/>
        </w:rPr>
        <w:t>rdev</w:t>
      </w:r>
      <w:r w:rsidRPr="0031086F">
        <w:rPr>
          <w:rFonts w:ascii="Sylfaen" w:hAnsi="Sylfaen" w:cs="Cambria"/>
          <w:sz w:val="24"/>
          <w:szCs w:val="24"/>
          <w:lang w:val="lv-LV"/>
        </w:rPr>
        <w:t>ē</w:t>
      </w:r>
      <w:r w:rsidRPr="0031086F">
        <w:rPr>
          <w:rFonts w:ascii="Sylfaen" w:hAnsi="Sylfaen"/>
          <w:sz w:val="24"/>
          <w:szCs w:val="24"/>
          <w:lang w:val="lv-LV"/>
        </w:rPr>
        <w:t>jam (nav oblig</w:t>
      </w:r>
      <w:r w:rsidRPr="0031086F">
        <w:rPr>
          <w:rFonts w:ascii="Sylfaen" w:hAnsi="Sylfaen" w:cs="Cambria"/>
          <w:sz w:val="24"/>
          <w:szCs w:val="24"/>
          <w:lang w:val="lv-LV"/>
        </w:rPr>
        <w:t>ā</w:t>
      </w:r>
      <w:r w:rsidRPr="0031086F">
        <w:rPr>
          <w:rFonts w:ascii="Sylfaen" w:hAnsi="Sylfaen"/>
          <w:sz w:val="24"/>
          <w:szCs w:val="24"/>
          <w:lang w:val="lv-LV"/>
        </w:rPr>
        <w:t>ti aizpild</w:t>
      </w:r>
      <w:r w:rsidRPr="0031086F">
        <w:rPr>
          <w:rFonts w:ascii="Sylfaen" w:hAnsi="Sylfaen" w:cs="Cambria"/>
          <w:sz w:val="24"/>
          <w:szCs w:val="24"/>
          <w:lang w:val="lv-LV"/>
        </w:rPr>
        <w:t>ā</w:t>
      </w:r>
      <w:r w:rsidRPr="0031086F">
        <w:rPr>
          <w:rFonts w:ascii="Sylfaen" w:hAnsi="Sylfaen"/>
          <w:sz w:val="24"/>
          <w:szCs w:val="24"/>
          <w:lang w:val="lv-LV"/>
        </w:rPr>
        <w:t>ms lauks)__________________________________________________________________________________________________________</w:t>
      </w:r>
      <w:r w:rsidR="00277E05" w:rsidRPr="0031086F">
        <w:rPr>
          <w:rFonts w:ascii="Sylfaen" w:hAnsi="Sylfaen"/>
          <w:sz w:val="24"/>
          <w:szCs w:val="24"/>
          <w:lang w:val="lv-LV"/>
        </w:rPr>
        <w:t>__________________</w:t>
      </w:r>
      <w:r w:rsidRPr="0031086F">
        <w:rPr>
          <w:rFonts w:ascii="Sylfaen" w:hAnsi="Sylfaen"/>
          <w:sz w:val="24"/>
          <w:szCs w:val="24"/>
          <w:lang w:val="lv-LV"/>
        </w:rPr>
        <w:t>_______________________________________</w:t>
      </w:r>
    </w:p>
    <w:p w14:paraId="6E10CADD" w14:textId="43B179F1" w:rsidR="00B34BAF" w:rsidRPr="0031086F" w:rsidRDefault="0032433F" w:rsidP="005162D5">
      <w:pPr>
        <w:spacing w:after="0"/>
        <w:rPr>
          <w:rFonts w:ascii="Sylfaen" w:hAnsi="Sylfaen"/>
          <w:sz w:val="24"/>
          <w:szCs w:val="24"/>
          <w:lang w:val="lv-LV"/>
        </w:rPr>
      </w:pPr>
      <w:r w:rsidRPr="0031086F">
        <w:rPr>
          <w:rFonts w:ascii="Sylfaen" w:hAnsi="Sylfaen"/>
          <w:sz w:val="24"/>
          <w:szCs w:val="24"/>
          <w:lang w:val="lv-LV"/>
        </w:rPr>
        <w:t>[</w:t>
      </w:r>
      <w:r w:rsidRPr="0031086F">
        <w:rPr>
          <w:rFonts w:ascii="Sylfaen" w:hAnsi="Sylfaen"/>
          <w:sz w:val="24"/>
          <w:szCs w:val="24"/>
          <w:highlight w:val="lightGray"/>
          <w:lang w:val="lv-LV"/>
        </w:rPr>
        <w:t>V</w:t>
      </w:r>
      <w:r w:rsidRPr="0031086F">
        <w:rPr>
          <w:rFonts w:ascii="Sylfaen" w:hAnsi="Sylfaen" w:cs="Cambria"/>
          <w:sz w:val="24"/>
          <w:szCs w:val="24"/>
          <w:highlight w:val="lightGray"/>
          <w:lang w:val="lv-LV"/>
        </w:rPr>
        <w:t>ā</w:t>
      </w:r>
      <w:r w:rsidRPr="0031086F">
        <w:rPr>
          <w:rFonts w:ascii="Sylfaen" w:hAnsi="Sylfaen"/>
          <w:sz w:val="24"/>
          <w:szCs w:val="24"/>
          <w:highlight w:val="lightGray"/>
          <w:lang w:val="lv-LV"/>
        </w:rPr>
        <w:t>rds, uzv</w:t>
      </w:r>
      <w:r w:rsidRPr="0031086F">
        <w:rPr>
          <w:rFonts w:ascii="Sylfaen" w:hAnsi="Sylfaen" w:cs="Cambria"/>
          <w:sz w:val="24"/>
          <w:szCs w:val="24"/>
          <w:highlight w:val="lightGray"/>
          <w:lang w:val="lv-LV"/>
        </w:rPr>
        <w:t>ā</w:t>
      </w:r>
      <w:r w:rsidRPr="0031086F">
        <w:rPr>
          <w:rFonts w:ascii="Sylfaen" w:hAnsi="Sylfaen"/>
          <w:sz w:val="24"/>
          <w:szCs w:val="24"/>
          <w:highlight w:val="lightGray"/>
          <w:lang w:val="lv-LV"/>
        </w:rPr>
        <w:t>rds</w:t>
      </w:r>
      <w:r w:rsidRPr="0031086F">
        <w:rPr>
          <w:rFonts w:ascii="Sylfaen" w:hAnsi="Sylfaen"/>
          <w:sz w:val="24"/>
          <w:szCs w:val="24"/>
          <w:lang w:val="lv-LV"/>
        </w:rPr>
        <w:t>]</w:t>
      </w:r>
      <w:r w:rsidRPr="0031086F">
        <w:rPr>
          <w:rFonts w:ascii="Sylfaen" w:hAnsi="Sylfaen"/>
          <w:sz w:val="24"/>
          <w:szCs w:val="24"/>
          <w:lang w:val="lv-LV"/>
        </w:rPr>
        <w:tab/>
      </w:r>
      <w:r w:rsidRPr="0031086F">
        <w:rPr>
          <w:rFonts w:ascii="Sylfaen" w:hAnsi="Sylfaen"/>
          <w:sz w:val="24"/>
          <w:szCs w:val="24"/>
          <w:lang w:val="lv-LV"/>
        </w:rPr>
        <w:tab/>
      </w:r>
      <w:r w:rsidRPr="0031086F">
        <w:rPr>
          <w:rFonts w:ascii="Sylfaen" w:hAnsi="Sylfaen"/>
          <w:sz w:val="24"/>
          <w:szCs w:val="24"/>
          <w:lang w:val="lv-LV"/>
        </w:rPr>
        <w:tab/>
      </w:r>
      <w:r w:rsidRPr="0031086F">
        <w:rPr>
          <w:rFonts w:ascii="Sylfaen" w:hAnsi="Sylfaen"/>
          <w:sz w:val="24"/>
          <w:szCs w:val="24"/>
          <w:lang w:val="lv-LV"/>
        </w:rPr>
        <w:tab/>
      </w:r>
      <w:r w:rsidRPr="0031086F">
        <w:rPr>
          <w:rFonts w:ascii="Sylfaen" w:hAnsi="Sylfaen"/>
          <w:sz w:val="24"/>
          <w:szCs w:val="24"/>
          <w:lang w:val="lv-LV"/>
        </w:rPr>
        <w:tab/>
      </w:r>
      <w:r w:rsidR="00277E05" w:rsidRPr="0031086F">
        <w:rPr>
          <w:rFonts w:ascii="Sylfaen" w:hAnsi="Sylfaen"/>
          <w:sz w:val="24"/>
          <w:szCs w:val="24"/>
          <w:lang w:val="lv-LV"/>
        </w:rPr>
        <w:tab/>
      </w:r>
      <w:r w:rsidR="00277E05" w:rsidRPr="0031086F">
        <w:rPr>
          <w:rFonts w:ascii="Sylfaen" w:hAnsi="Sylfaen"/>
          <w:sz w:val="24"/>
          <w:szCs w:val="24"/>
          <w:lang w:val="lv-LV"/>
        </w:rPr>
        <w:tab/>
      </w:r>
      <w:r w:rsidRPr="0031086F">
        <w:rPr>
          <w:rFonts w:ascii="Sylfaen" w:hAnsi="Sylfaen"/>
          <w:sz w:val="24"/>
          <w:szCs w:val="24"/>
          <w:lang w:val="lv-LV"/>
        </w:rPr>
        <w:t>[</w:t>
      </w:r>
      <w:r w:rsidRPr="0031086F">
        <w:rPr>
          <w:rFonts w:ascii="Sylfaen" w:hAnsi="Sylfaen"/>
          <w:sz w:val="24"/>
          <w:szCs w:val="24"/>
          <w:highlight w:val="lightGray"/>
          <w:lang w:val="lv-LV"/>
        </w:rPr>
        <w:t>Paraksts</w:t>
      </w:r>
      <w:r w:rsidRPr="0031086F">
        <w:rPr>
          <w:rFonts w:ascii="Sylfaen" w:hAnsi="Sylfaen"/>
          <w:sz w:val="24"/>
          <w:szCs w:val="24"/>
          <w:lang w:val="lv-LV"/>
        </w:rPr>
        <w:t>]</w:t>
      </w:r>
    </w:p>
    <w:p w14:paraId="73F9B660" w14:textId="72D85FA2" w:rsidR="00B34BAF" w:rsidRDefault="0032433F" w:rsidP="005162D5">
      <w:pPr>
        <w:spacing w:after="0"/>
        <w:rPr>
          <w:rFonts w:ascii="Sylfaen" w:hAnsi="Sylfaen"/>
          <w:sz w:val="24"/>
          <w:szCs w:val="24"/>
          <w:lang w:val="lv-LV"/>
        </w:rPr>
      </w:pPr>
      <w:r w:rsidRPr="0031086F">
        <w:rPr>
          <w:rFonts w:ascii="Sylfaen" w:hAnsi="Sylfaen"/>
          <w:sz w:val="24"/>
          <w:szCs w:val="24"/>
          <w:lang w:val="lv-LV"/>
        </w:rPr>
        <w:t>[</w:t>
      </w:r>
      <w:r w:rsidRPr="0031086F">
        <w:rPr>
          <w:rFonts w:ascii="Sylfaen" w:hAnsi="Sylfaen"/>
          <w:sz w:val="24"/>
          <w:szCs w:val="24"/>
          <w:highlight w:val="lightGray"/>
          <w:lang w:val="lv-LV"/>
        </w:rPr>
        <w:t>Datums</w:t>
      </w:r>
      <w:r w:rsidRPr="0031086F">
        <w:rPr>
          <w:rFonts w:ascii="Sylfaen" w:hAnsi="Sylfaen"/>
          <w:sz w:val="24"/>
          <w:szCs w:val="24"/>
          <w:lang w:val="lv-LV"/>
        </w:rPr>
        <w:t>]</w:t>
      </w:r>
    </w:p>
    <w:p w14:paraId="41EB11BC" w14:textId="77777777" w:rsidR="005162D5" w:rsidRDefault="005162D5" w:rsidP="00743B5A">
      <w:pPr>
        <w:spacing w:after="0"/>
        <w:rPr>
          <w:rFonts w:ascii="Sylfaen" w:hAnsi="Sylfaen"/>
          <w:b/>
          <w:bCs/>
          <w:sz w:val="32"/>
          <w:szCs w:val="32"/>
          <w:lang w:val="lv-LV"/>
        </w:rPr>
      </w:pPr>
    </w:p>
    <w:p w14:paraId="22546297" w14:textId="1BE7FE3B" w:rsidR="005B6012" w:rsidRDefault="005B6012" w:rsidP="005162D5">
      <w:pPr>
        <w:spacing w:after="0"/>
        <w:jc w:val="center"/>
        <w:rPr>
          <w:rFonts w:ascii="Sylfaen" w:hAnsi="Sylfaen"/>
          <w:b/>
          <w:bCs/>
          <w:sz w:val="32"/>
          <w:szCs w:val="32"/>
          <w:lang w:val="lv-LV"/>
        </w:rPr>
      </w:pPr>
      <w:r>
        <w:rPr>
          <w:rFonts w:ascii="Sylfaen" w:hAnsi="Sylfaen"/>
          <w:b/>
          <w:bCs/>
          <w:sz w:val="32"/>
          <w:szCs w:val="32"/>
          <w:lang w:val="lv-LV"/>
        </w:rPr>
        <w:lastRenderedPageBreak/>
        <w:t>Informācija par atteikuma tiesību izmantošanu</w:t>
      </w:r>
    </w:p>
    <w:p w14:paraId="2F841127" w14:textId="7892D291" w:rsidR="005B6012" w:rsidRDefault="005B6012" w:rsidP="005162D5">
      <w:pPr>
        <w:spacing w:after="0"/>
        <w:jc w:val="center"/>
        <w:rPr>
          <w:rFonts w:ascii="Sylfaen" w:hAnsi="Sylfaen"/>
          <w:b/>
          <w:bCs/>
          <w:sz w:val="32"/>
          <w:szCs w:val="32"/>
          <w:lang w:val="lv-LV"/>
        </w:rPr>
      </w:pPr>
    </w:p>
    <w:p w14:paraId="648211FD" w14:textId="7E461CD0" w:rsidR="005B6012" w:rsidRDefault="005B6012" w:rsidP="005162D5">
      <w:pPr>
        <w:spacing w:after="0"/>
        <w:rPr>
          <w:rFonts w:ascii="Sylfaen" w:hAnsi="Sylfaen"/>
          <w:sz w:val="24"/>
          <w:szCs w:val="24"/>
          <w:lang w:val="lv-LV"/>
        </w:rPr>
      </w:pPr>
      <w:r w:rsidRPr="005B6012">
        <w:rPr>
          <w:rFonts w:ascii="Sylfaen" w:hAnsi="Sylfaen"/>
          <w:sz w:val="24"/>
          <w:szCs w:val="24"/>
          <w:lang w:val="lv-LV"/>
        </w:rPr>
        <w:t xml:space="preserve">Jums </w:t>
      </w:r>
      <w:r>
        <w:rPr>
          <w:rFonts w:ascii="Sylfaen" w:hAnsi="Sylfaen"/>
          <w:sz w:val="24"/>
          <w:szCs w:val="24"/>
          <w:lang w:val="lv-LV"/>
        </w:rPr>
        <w:t>ir tiesība</w:t>
      </w:r>
      <w:r w:rsidR="00743B5A">
        <w:rPr>
          <w:rFonts w:ascii="Sylfaen" w:hAnsi="Sylfaen"/>
          <w:sz w:val="24"/>
          <w:szCs w:val="24"/>
          <w:lang w:val="lv-LV"/>
        </w:rPr>
        <w:t>s</w:t>
      </w:r>
      <w:r>
        <w:rPr>
          <w:rFonts w:ascii="Sylfaen" w:hAnsi="Sylfaen"/>
          <w:sz w:val="24"/>
          <w:szCs w:val="24"/>
          <w:lang w:val="lv-LV"/>
        </w:rPr>
        <w:t xml:space="preserve"> 14 dienu laikā atteikties no </w:t>
      </w:r>
      <w:r w:rsidR="00495933">
        <w:rPr>
          <w:rFonts w:ascii="Sylfaen" w:hAnsi="Sylfaen"/>
          <w:sz w:val="24"/>
          <w:szCs w:val="24"/>
          <w:lang w:val="lv-LV"/>
        </w:rPr>
        <w:t>L</w:t>
      </w:r>
      <w:r>
        <w:rPr>
          <w:rFonts w:ascii="Sylfaen" w:hAnsi="Sylfaen"/>
          <w:sz w:val="24"/>
          <w:szCs w:val="24"/>
          <w:lang w:val="lv-LV"/>
        </w:rPr>
        <w:t xml:space="preserve">īguma, neminot iemeslu. Atteikuma tiesību izmantošanas termiņš beidzas pēc 14 dienām, sākot no preces saņemšanas dienas. Ja termiņa beigas iekrīt valsts oficiāli noteiktajā brīvdienā, atteikuma tiesības izmantojamas līdz minētā termiņa beigu datumam sekojošajai darba dienai (to ieskaitot). </w:t>
      </w:r>
    </w:p>
    <w:p w14:paraId="5B29E41B" w14:textId="7120C6AF" w:rsidR="005B6012" w:rsidRDefault="005B6012" w:rsidP="005162D5">
      <w:pPr>
        <w:spacing w:after="0"/>
        <w:rPr>
          <w:rFonts w:ascii="Sylfaen" w:hAnsi="Sylfaen"/>
          <w:sz w:val="24"/>
          <w:szCs w:val="24"/>
          <w:lang w:val="lv-LV"/>
        </w:rPr>
      </w:pPr>
    </w:p>
    <w:p w14:paraId="2B91EAAF" w14:textId="3136D43B" w:rsidR="007E3307" w:rsidRDefault="005B6012" w:rsidP="005162D5">
      <w:pPr>
        <w:spacing w:after="0"/>
        <w:rPr>
          <w:rFonts w:ascii="Sylfaen" w:hAnsi="Sylfaen"/>
          <w:sz w:val="24"/>
          <w:szCs w:val="24"/>
          <w:lang w:val="lv-LV"/>
        </w:rPr>
      </w:pPr>
      <w:r>
        <w:rPr>
          <w:rFonts w:ascii="Sylfaen" w:hAnsi="Sylfaen"/>
          <w:sz w:val="24"/>
          <w:szCs w:val="24"/>
          <w:lang w:val="lv-LV"/>
        </w:rPr>
        <w:t xml:space="preserve">Lai izmantotu atteikuma tiesības, </w:t>
      </w:r>
      <w:r w:rsidR="007E3307">
        <w:rPr>
          <w:rFonts w:ascii="Sylfaen" w:hAnsi="Sylfaen"/>
          <w:sz w:val="24"/>
          <w:szCs w:val="24"/>
          <w:lang w:val="lv-LV"/>
        </w:rPr>
        <w:t>Jums ir jāinformē SIA “Dekor 8”, juridiskā adrese</w:t>
      </w:r>
      <w:r w:rsidR="00743B5A">
        <w:rPr>
          <w:rFonts w:ascii="Sylfaen" w:hAnsi="Sylfaen"/>
          <w:sz w:val="24"/>
          <w:szCs w:val="24"/>
          <w:lang w:val="lv-LV"/>
        </w:rPr>
        <w:t>:</w:t>
      </w:r>
      <w:r w:rsidR="007E3307">
        <w:rPr>
          <w:rFonts w:ascii="Sylfaen" w:hAnsi="Sylfaen"/>
          <w:sz w:val="24"/>
          <w:szCs w:val="24"/>
          <w:lang w:val="lv-LV"/>
        </w:rPr>
        <w:t xml:space="preserve"> Ieriķu iela 66 – 195, Rīga, LV-1084, e-pasta adrese: </w:t>
      </w:r>
      <w:hyperlink r:id="rId6" w:history="1">
        <w:r w:rsidR="007E3307" w:rsidRPr="00A66B6B">
          <w:rPr>
            <w:rStyle w:val="Hyperlink"/>
            <w:rFonts w:ascii="Sylfaen" w:hAnsi="Sylfaen"/>
            <w:sz w:val="24"/>
            <w:szCs w:val="24"/>
            <w:lang w:val="lv-LV"/>
          </w:rPr>
          <w:t>info@dekor8.lv</w:t>
        </w:r>
      </w:hyperlink>
      <w:r w:rsidR="007E3307">
        <w:rPr>
          <w:rFonts w:ascii="Sylfaen" w:hAnsi="Sylfaen"/>
          <w:sz w:val="24"/>
          <w:szCs w:val="24"/>
          <w:lang w:val="lv-LV"/>
        </w:rPr>
        <w:t xml:space="preserve"> par lēmumu atteikties no noslēgtā līguma. Jūs varat izmantot iepriekš norādītās atteikuma veidlapas paraugu, bet tas nav obligāti.</w:t>
      </w:r>
      <w:r w:rsidR="005162D5">
        <w:rPr>
          <w:rFonts w:ascii="Sylfaen" w:hAnsi="Sylfaen"/>
          <w:sz w:val="24"/>
          <w:szCs w:val="24"/>
          <w:lang w:val="lv-LV"/>
        </w:rPr>
        <w:t xml:space="preserve"> </w:t>
      </w:r>
      <w:r w:rsidR="007E3307">
        <w:rPr>
          <w:rFonts w:ascii="Sylfaen" w:hAnsi="Sylfaen"/>
          <w:sz w:val="24"/>
          <w:szCs w:val="24"/>
          <w:lang w:val="lv-LV"/>
        </w:rPr>
        <w:t xml:space="preserve">Lai atteikuma tiesību termiņš būtu ievērots, pietiek, ja savu paziņojumu par atteikuma tiesību izmantošanu nosūtīsiet SIA “Dekor 8” uz e-pasta adresi: </w:t>
      </w:r>
      <w:hyperlink r:id="rId7" w:history="1">
        <w:r w:rsidR="007E3307" w:rsidRPr="00A66B6B">
          <w:rPr>
            <w:rStyle w:val="Hyperlink"/>
            <w:rFonts w:ascii="Sylfaen" w:hAnsi="Sylfaen"/>
            <w:sz w:val="24"/>
            <w:szCs w:val="24"/>
            <w:lang w:val="lv-LV"/>
          </w:rPr>
          <w:t>info@dekor8.lv</w:t>
        </w:r>
      </w:hyperlink>
      <w:r w:rsidR="007E3307">
        <w:rPr>
          <w:rFonts w:ascii="Sylfaen" w:hAnsi="Sylfaen"/>
          <w:sz w:val="24"/>
          <w:szCs w:val="24"/>
          <w:lang w:val="lv-LV"/>
        </w:rPr>
        <w:t xml:space="preserve"> pirms atteikuma tiesību termiņa beigām. </w:t>
      </w:r>
    </w:p>
    <w:p w14:paraId="487E66CA" w14:textId="77777777" w:rsidR="007E3307" w:rsidRPr="005162D5" w:rsidRDefault="007E3307" w:rsidP="005162D5">
      <w:pPr>
        <w:spacing w:after="0"/>
        <w:rPr>
          <w:rFonts w:ascii="Sylfaen" w:hAnsi="Sylfaen"/>
          <w:sz w:val="28"/>
          <w:szCs w:val="28"/>
          <w:lang w:val="lv-LV"/>
        </w:rPr>
      </w:pPr>
    </w:p>
    <w:p w14:paraId="3848CEEE" w14:textId="71699D2A" w:rsidR="007E3307" w:rsidRDefault="007E3307" w:rsidP="005162D5">
      <w:pPr>
        <w:spacing w:after="0"/>
        <w:jc w:val="center"/>
        <w:rPr>
          <w:rFonts w:ascii="Sylfaen" w:hAnsi="Sylfaen"/>
          <w:b/>
          <w:bCs/>
          <w:sz w:val="28"/>
          <w:szCs w:val="28"/>
          <w:lang w:val="lv-LV"/>
        </w:rPr>
      </w:pPr>
      <w:r w:rsidRPr="005162D5">
        <w:rPr>
          <w:rFonts w:ascii="Sylfaen" w:hAnsi="Sylfaen"/>
          <w:b/>
          <w:bCs/>
          <w:sz w:val="28"/>
          <w:szCs w:val="28"/>
          <w:lang w:val="lv-LV"/>
        </w:rPr>
        <w:t>Atteikuma tiesību izmantošanas sekas</w:t>
      </w:r>
    </w:p>
    <w:p w14:paraId="7BBF4C24" w14:textId="77777777" w:rsidR="005162D5" w:rsidRPr="005162D5" w:rsidRDefault="005162D5" w:rsidP="005162D5">
      <w:pPr>
        <w:spacing w:after="0"/>
        <w:jc w:val="center"/>
        <w:rPr>
          <w:rFonts w:ascii="Sylfaen" w:hAnsi="Sylfaen"/>
          <w:b/>
          <w:bCs/>
          <w:sz w:val="28"/>
          <w:szCs w:val="28"/>
          <w:lang w:val="lv-LV"/>
        </w:rPr>
      </w:pPr>
    </w:p>
    <w:p w14:paraId="17F6637F" w14:textId="7C262AEC" w:rsidR="007E3307" w:rsidRDefault="00F65304" w:rsidP="005162D5">
      <w:pPr>
        <w:spacing w:after="0"/>
        <w:rPr>
          <w:rFonts w:ascii="Sylfaen" w:hAnsi="Sylfaen"/>
          <w:sz w:val="24"/>
          <w:szCs w:val="24"/>
          <w:lang w:val="lv-LV"/>
        </w:rPr>
      </w:pPr>
      <w:r>
        <w:rPr>
          <w:rFonts w:ascii="Sylfaen" w:hAnsi="Sylfaen"/>
          <w:sz w:val="24"/>
          <w:szCs w:val="24"/>
          <w:lang w:val="lv-LV"/>
        </w:rPr>
        <w:t>Ja Jūs atteiksieties no šī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w:t>
      </w:r>
    </w:p>
    <w:p w14:paraId="1379A15B" w14:textId="3C2FD170" w:rsidR="00F65304" w:rsidRDefault="00F65304" w:rsidP="005162D5">
      <w:pPr>
        <w:spacing w:after="0"/>
        <w:rPr>
          <w:rFonts w:ascii="Sylfaen" w:hAnsi="Sylfaen"/>
          <w:sz w:val="24"/>
          <w:szCs w:val="24"/>
          <w:lang w:val="lv-LV"/>
        </w:rPr>
      </w:pPr>
    </w:p>
    <w:p w14:paraId="116DCFBC" w14:textId="2BD6B7A5" w:rsidR="00FC0155" w:rsidRDefault="00F65304" w:rsidP="005162D5">
      <w:pPr>
        <w:spacing w:after="0"/>
        <w:rPr>
          <w:rFonts w:ascii="Sylfaen" w:hAnsi="Sylfaen"/>
          <w:sz w:val="24"/>
          <w:szCs w:val="24"/>
          <w:lang w:val="lv-LV"/>
        </w:rPr>
      </w:pPr>
      <w:r>
        <w:rPr>
          <w:rFonts w:ascii="Sylfaen" w:hAnsi="Sylfaen"/>
          <w:sz w:val="24"/>
          <w:szCs w:val="24"/>
          <w:lang w:val="lv-LV"/>
        </w:rPr>
        <w:t xml:space="preserve">Mēs varam aizturēt atmaksāšanu līdz </w:t>
      </w:r>
      <w:r w:rsidR="00FC0155">
        <w:rPr>
          <w:rFonts w:ascii="Sylfaen" w:hAnsi="Sylfaen"/>
          <w:sz w:val="24"/>
          <w:szCs w:val="24"/>
          <w:lang w:val="lv-LV"/>
        </w:rPr>
        <w:t xml:space="preserve">brīdim, kad mēs būsim saņēmuši preces atpakaļ vai kad Jūs būsiet iesniedzis apliecinājumu par to, ka preces ir nosūtītas atpakaļ, atkarībā no tā, kura darbība tiek izpildīta agrāk. </w:t>
      </w:r>
    </w:p>
    <w:p w14:paraId="674FF9E0" w14:textId="0231E46A" w:rsidR="00FC0155" w:rsidRDefault="00FC0155" w:rsidP="005162D5">
      <w:pPr>
        <w:spacing w:after="0"/>
        <w:rPr>
          <w:rFonts w:ascii="Sylfaen" w:hAnsi="Sylfaen"/>
          <w:sz w:val="24"/>
          <w:szCs w:val="24"/>
          <w:lang w:val="lv-LV"/>
        </w:rPr>
      </w:pPr>
    </w:p>
    <w:p w14:paraId="3F03ADB3" w14:textId="63B48C30" w:rsidR="007E3307" w:rsidRDefault="00FC0155" w:rsidP="005162D5">
      <w:pPr>
        <w:spacing w:after="0"/>
        <w:rPr>
          <w:rFonts w:ascii="Sylfaen" w:hAnsi="Sylfaen"/>
          <w:sz w:val="24"/>
          <w:szCs w:val="24"/>
          <w:lang w:val="lv-LV"/>
        </w:rPr>
      </w:pPr>
      <w:r>
        <w:rPr>
          <w:rFonts w:ascii="Sylfaen" w:hAnsi="Sylfaen"/>
          <w:sz w:val="24"/>
          <w:szCs w:val="24"/>
          <w:lang w:val="lv-LV"/>
        </w:rPr>
        <w:t xml:space="preserve">Jums preces jānosūta SIA “Dekor 8” bez kavēšanās un jebkurā gadījumā ne vēlāk kā 14 dienu laikā no dienas, kad Jūs mums </w:t>
      </w:r>
      <w:r w:rsidR="005162D5">
        <w:rPr>
          <w:rFonts w:ascii="Sylfaen" w:hAnsi="Sylfaen"/>
          <w:sz w:val="24"/>
          <w:szCs w:val="24"/>
          <w:lang w:val="lv-LV"/>
        </w:rPr>
        <w:t xml:space="preserve">paziņojāt savu lēmumu atteikties no šī līguma. Termiņš būs ievērots, ka Jūs preces nosūtīsiet atpakaļ pirms 14 dienu termiņa beigām. Jums būs jāsedz ar preču atpakaļ atdošanu saistītās tiešās izmaksas. Atgriešanas izmaksām, ja preci izvēlēsieties atgriezt caur pakomātu vai pa pastu nevajadzētu pārsniegt 12 EUR (ieskaitot pievienotās vērtības nodokli). </w:t>
      </w:r>
    </w:p>
    <w:p w14:paraId="2072F0CB" w14:textId="748C700A" w:rsidR="005162D5" w:rsidRDefault="005162D5" w:rsidP="005162D5">
      <w:pPr>
        <w:spacing w:after="0"/>
        <w:rPr>
          <w:rFonts w:ascii="Sylfaen" w:hAnsi="Sylfaen"/>
          <w:sz w:val="24"/>
          <w:szCs w:val="24"/>
          <w:lang w:val="lv-LV"/>
        </w:rPr>
      </w:pPr>
    </w:p>
    <w:p w14:paraId="71D9C04F" w14:textId="187A5C1C" w:rsidR="004F63F0" w:rsidRPr="0031086F" w:rsidRDefault="004F63F0" w:rsidP="005162D5">
      <w:pPr>
        <w:spacing w:after="0"/>
        <w:rPr>
          <w:rFonts w:ascii="Sylfaen" w:hAnsi="Sylfaen"/>
          <w:sz w:val="24"/>
          <w:szCs w:val="24"/>
          <w:lang w:val="lv-LV"/>
        </w:rPr>
      </w:pPr>
    </w:p>
    <w:sectPr w:rsidR="004F63F0" w:rsidRPr="0031086F" w:rsidSect="00277E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7D"/>
    <w:rsid w:val="00071657"/>
    <w:rsid w:val="00277E05"/>
    <w:rsid w:val="0031086F"/>
    <w:rsid w:val="0032433F"/>
    <w:rsid w:val="00353EA0"/>
    <w:rsid w:val="00495933"/>
    <w:rsid w:val="004F63F0"/>
    <w:rsid w:val="005162D5"/>
    <w:rsid w:val="005B6012"/>
    <w:rsid w:val="00743B5A"/>
    <w:rsid w:val="007A697D"/>
    <w:rsid w:val="007E3307"/>
    <w:rsid w:val="00B34BAF"/>
    <w:rsid w:val="00CA2448"/>
    <w:rsid w:val="00F65304"/>
    <w:rsid w:val="00FC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6D25"/>
  <w15:chartTrackingRefBased/>
  <w15:docId w15:val="{589B20A0-62C5-42F0-AF19-CDD8EAB2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BAF"/>
    <w:rPr>
      <w:color w:val="0563C1" w:themeColor="hyperlink"/>
      <w:u w:val="single"/>
    </w:rPr>
  </w:style>
  <w:style w:type="character" w:styleId="UnresolvedMention">
    <w:name w:val="Unresolved Mention"/>
    <w:basedOn w:val="DefaultParagraphFont"/>
    <w:uiPriority w:val="99"/>
    <w:semiHidden/>
    <w:unhideWhenUsed/>
    <w:rsid w:val="00B34BAF"/>
    <w:rPr>
      <w:color w:val="605E5C"/>
      <w:shd w:val="clear" w:color="auto" w:fill="E1DFDD"/>
    </w:rPr>
  </w:style>
  <w:style w:type="table" w:styleId="TableGrid">
    <w:name w:val="Table Grid"/>
    <w:basedOn w:val="TableNormal"/>
    <w:uiPriority w:val="39"/>
    <w:rsid w:val="00B3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kor8.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dekor8.lv" TargetMode="External"/><Relationship Id="rId5" Type="http://schemas.openxmlformats.org/officeDocument/2006/relationships/hyperlink" Target="mailto:info@dekor8.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82F0-8247-4C16-BF44-94FB38DF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Jokste</dc:creator>
  <cp:keywords/>
  <dc:description/>
  <cp:lastModifiedBy>Julija Jokste</cp:lastModifiedBy>
  <cp:revision>7</cp:revision>
  <dcterms:created xsi:type="dcterms:W3CDTF">2023-02-22T09:53:00Z</dcterms:created>
  <dcterms:modified xsi:type="dcterms:W3CDTF">2023-02-22T21:17:00Z</dcterms:modified>
</cp:coreProperties>
</file>